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Power of partner to bind partnership to 3rd person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ower of partner to bind partnership to 3rd person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5. POWER OF PARTNER TO BIND PARTNERSHIP TO 3RD PERSON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