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w:t>
        <w:t xml:space="preserve">.  </w:t>
      </w:r>
      <w:r>
        <w:rPr>
          <w:b/>
        </w:rPr>
        <w:t xml:space="preserve">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1993, c. 316, §55 (AMD). PL 1997, c. 376, §§34,35 (AMD).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§424.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§424.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