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INTERSTATE MEDICAL LICENSURE COMPACT</w:t>
      </w:r>
    </w:p>
    <w:p>
      <w:pPr>
        <w:jc w:val="both"/>
        <w:spacing w:before="100" w:after="100"/>
        <w:ind w:start="1080" w:hanging="720"/>
      </w:pPr>
      <w:r>
        <w:rPr>
          <w:b/>
        </w:rPr>
        <w:t>§</w:t>
        <w:t>18501</w:t>
        <w:t xml:space="preserve">.  </w:t>
      </w:r>
      <w:r>
        <w:rPr>
          <w:b/>
        </w:rPr>
        <w:t xml:space="preserve">Short title</w:t>
      </w:r>
    </w:p>
    <w:p>
      <w:pPr>
        <w:jc w:val="both"/>
        <w:spacing w:before="100" w:after="100"/>
        <w:ind w:start="360"/>
        <w:ind w:firstLine="360"/>
      </w:pPr>
      <w:r>
        <w:rPr/>
      </w:r>
      <w:r>
        <w:rPr/>
      </w:r>
      <w:r>
        <w:t xml:space="preserve">This chapter may be known and cited as "the Interstate Medical Licensure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18502</w:t>
        <w:t xml:space="preserve">.  </w:t>
      </w:r>
      <w:r>
        <w:rPr>
          <w:b/>
        </w:rPr>
        <w:t xml:space="preserve">Purpose</w:t>
      </w:r>
    </w:p>
    <w:p>
      <w:pPr>
        <w:jc w:val="both"/>
        <w:spacing w:before="100" w:after="100"/>
        <w:ind w:start="360"/>
        <w:ind w:firstLine="360"/>
      </w:pPr>
      <w:r>
        <w:rPr/>
      </w:r>
      <w:r>
        <w:rPr/>
      </w:r>
      <w:r>
        <w:t xml:space="preserve">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member boards and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member board where the patient is located. State member boards that participate in the compact retain the jurisdiction to impose an adverse action against a license to practice medicine in that state issued to a physician through the procedures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100"/>
        <w:ind w:start="360"/>
        <w:ind w:firstLine="360"/>
      </w:pPr>
      <w:r>
        <w:rPr/>
      </w:r>
      <w:r>
        <w:rPr/>
      </w:r>
      <w:r>
        <w:t xml:space="preserve">This compact is the Maine enactment of the Interstate Medical Licensure Compact as revised by the Interstate Medical Licensure Compact Commission.  The form, format and text of the compact have been changed minimally so as to conform to Maine statutory conventions.  The changes are technical in nature and it is the intent of the Legislature that this Act be interpreted as substantively the same as the Interstate Medical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adopted by the interstate commission pursuant to </w:t>
      </w:r>
      <w:r>
        <w:t>section 18512</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appointed by a member board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Conviction.</w:t>
        <w:t xml:space="preserve"> </w:t>
      </w:r>
      <w:r>
        <w:t xml:space="preserve"> </w:t>
      </w:r>
      <w:r>
        <w:t xml:space="preserve">"Conviction" means a finding by a court that an individual is guilty of a criminal offense through adjudication or entry of a plea of guilty or no contest to the charge by the offender. Evidence of an entry of a conviction of a criminal offense by the court is considered final for purposes of disciplinary action by a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"Expedited license" means a full and unrestricted medical license granted by a member state to an eligible physician through the process set forth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Interstate commission.</w:t>
        <w:t xml:space="preserve"> </w:t>
      </w:r>
      <w:r>
        <w:t xml:space="preserve"> </w:t>
      </w:r>
      <w:r>
        <w:t xml:space="preserve">"Interstate commission" means the Interstate Medical Licensure Compact Commission created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authorization by a state for a physician to engage in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Medical practice act.</w:t>
        <w:t xml:space="preserve"> </w:t>
      </w:r>
      <w:r>
        <w:t xml:space="preserve"> </w:t>
      </w:r>
      <w:r>
        <w:t xml:space="preserve">"Medical practice act" means the laws and rules governing the practice of allopathic and osteopathic medicine within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Member board.</w:t>
        <w:t xml:space="preserve"> </w:t>
      </w:r>
      <w:r>
        <w:t xml:space="preserve"> </w:t>
      </w:r>
      <w:r>
        <w:t xml:space="preserve">"Member board" means a state agency in a member state that acts in the sovereign interests of the state by protecting the public through licensure, regulation and education of physicians as directed by the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Offense.</w:t>
        <w:t xml:space="preserve"> </w:t>
      </w:r>
      <w:r>
        <w:t xml:space="preserve"> </w:t>
      </w:r>
      <w:r>
        <w:t xml:space="preserve">"Offense" means a felony, a Class A, Class B or Class C crime, an aggravated crime, a gross misdemeanor or a crime involving moral turpitude.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11</w:t>
        <w:t xml:space="preserve">.  </w:t>
      </w:r>
      <w:r>
        <w:rPr>
          <w:b/>
        </w:rPr>
        <w:t xml:space="preserve">Physician.</w:t>
        <w:t xml:space="preserve"> </w:t>
      </w:r>
      <w:r>
        <w:t xml:space="preserve"> </w:t>
      </w:r>
      <w:r>
        <w:t xml:space="preserve">"Physician" means a person who:</w:t>
      </w:r>
    </w:p>
    <w:p>
      <w:pPr>
        <w:jc w:val="both"/>
        <w:spacing w:before="100" w:after="0"/>
        <w:ind w:start="720"/>
      </w:pPr>
      <w:r>
        <w:rPr/>
        <w:t>A</w:t>
        <w:t xml:space="preserve">.  </w:t>
      </w:r>
      <w:r>
        <w:rPr/>
      </w:r>
      <w:r>
        <w:t xml:space="preserve">Is a graduate of a medical school accredited by the Liaison Committee on Medical Education or the American Osteopathic Association's Commission on Osteopathic College Accreditation, or its successor, or a medical school listed in the International Medical Education Directory database or its successor;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Passed each component of the United States Medical Licensing Examination or the Comprehensive Osteopathic Medical Licensing Examination within 3 attempts or a predecessor examination accepted by a state member board as an equivalent examination for licensure purposes;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Successfully completed graduate medical education approved by the Accreditation Council for Graduate Medical Education or the American Osteopathic Association;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Holds specialty certification or a time-unlimited specialty certificate recognized by the American Board of Medical Specialties or the American Osteopathic Association's Bureau of Osteopathic Specialists;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Possesses a full and unrestricted license to engage in the practice of medicine issued by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Has never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Has never held a license authorizing the practice of medicine and been subjected to discipline by a licensing agency in any state, federal or foreign jurisdiction, excluding any action related to nonpayment of fees related to a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Has never had a controlled substance license or permit suspended or revoked by a state or the United States Drug Enforcement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Is not under active investigation by a licensing agency or law enforcement authority in any state, federal or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Practice of medicine.</w:t>
        <w:t xml:space="preserve"> </w:t>
      </w:r>
      <w:r>
        <w:t xml:space="preserve"> </w:t>
      </w:r>
      <w:r>
        <w:t xml:space="preserve">"Practice of medicine" means the clinical prevention, diagnosis or treatment of a human disease, injury or condition requiring a physician to obtain and maintain a license in compliance with the medical practice act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written statement by the interstate commission promulgated pursuant to </w:t>
      </w:r>
      <w:r>
        <w:t>section 18513</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15</w:t>
        <w:t xml:space="preserve">.  </w:t>
      </w:r>
      <w:r>
        <w:rPr>
          <w:b/>
        </w:rPr>
        <w:t xml:space="preserve">State of principal license.</w:t>
        <w:t xml:space="preserve"> </w:t>
      </w:r>
      <w:r>
        <w:t xml:space="preserve"> </w:t>
      </w:r>
      <w:r>
        <w:t xml:space="preserve">"State of principal license" means a member state where a physician holds a license to practice medicine and that has been designated as the state of principal license by the physician for purposes of registration and participation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18504</w:t>
        <w:t xml:space="preserve">.  </w:t>
      </w:r>
      <w:r>
        <w:rPr>
          <w:b/>
        </w:rPr>
        <w:t xml:space="preserve">Eligibility</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A physician may receive an expedited license under the terms and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Exception.</w:t>
        <w:t xml:space="preserve"> </w:t>
      </w:r>
      <w:r>
        <w:t xml:space="preserve"> </w:t>
      </w:r>
      <w:r>
        <w:t xml:space="preserve">An individual who does not meet the requirements of </w:t>
      </w:r>
      <w:r>
        <w:t>section 18503, subsection 11</w:t>
      </w:r>
      <w:r>
        <w:t xml:space="preserve"> may obtain a license to practice medicine in a member state if the individual complies with all laws and requirements, other than the compact, relating to the issuance of a license to practice medicine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18505</w:t>
        <w:t xml:space="preserve">.  </w:t>
      </w:r>
      <w:r>
        <w:rPr>
          <w:b/>
        </w:rPr>
        <w:t xml:space="preserve">Designation of state of principal license</w:t>
      </w:r>
    </w:p>
    <w:p>
      <w:pPr>
        <w:jc w:val="both"/>
        <w:spacing w:before="100" w:after="100"/>
        <w:ind w:start="360"/>
        <w:ind w:firstLine="360"/>
      </w:pPr>
      <w:r>
        <w:rPr>
          <w:b/>
        </w:rPr>
        <w:t>1</w:t>
        <w:t xml:space="preserve">.  </w:t>
      </w:r>
      <w:r>
        <w:rPr>
          <w:b/>
        </w:rPr>
        <w:t xml:space="preserve">State of principal license.</w:t>
        <w:t xml:space="preserve"> </w:t>
      </w:r>
      <w:r>
        <w:t xml:space="preserve"> </w:t>
      </w:r>
      <w:r>
        <w:t xml:space="preserve">A physician must designate a member state as the state of principal license for purposes of registration for expedited licensure through the compact if the physician possesses a full and unrestricted license to practice medicine in that state, and the state is:</w:t>
      </w:r>
    </w:p>
    <w:p>
      <w:pPr>
        <w:jc w:val="both"/>
        <w:spacing w:before="100" w:after="0"/>
        <w:ind w:start="720"/>
      </w:pPr>
      <w:r>
        <w:rPr/>
        <w:t>A</w:t>
        <w:t xml:space="preserve">.  </w:t>
      </w:r>
      <w:r>
        <w:rPr/>
      </w:r>
      <w:r>
        <w:t xml:space="preserve">The state of primary residence for the physician;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state where at least 25% of the physician's practice of medicine occurs;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The location of the physician's employer;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If no state qualifies under </w:t>
      </w:r>
      <w:r>
        <w:t>paragraphs A</w:t>
      </w:r>
      <w:r>
        <w:t xml:space="preserve"> to </w:t>
      </w:r>
      <w:r>
        <w:t>C</w:t>
      </w:r>
      <w:r>
        <w:t xml:space="preserve">, the state designated as the physician's state of residence for the purpose of federal income tax.</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Redesignation.</w:t>
        <w:t xml:space="preserve"> </w:t>
      </w:r>
      <w:r>
        <w:t xml:space="preserve"> </w:t>
      </w:r>
      <w:r>
        <w:t xml:space="preserve">A physician may designate another member state as the state of principal license at any time after a designation under </w:t>
      </w:r>
      <w:r>
        <w:t>subsection 1</w:t>
      </w:r>
      <w:r>
        <w:t xml:space="preserve">, as long as the state meets the requirements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Rules.</w:t>
        <w:t xml:space="preserve"> </w:t>
      </w:r>
      <w:r>
        <w:t xml:space="preserve"> </w:t>
      </w:r>
      <w:r>
        <w:t xml:space="preserve">The interstate commission is authorized to adopt rules pursuant to </w:t>
      </w:r>
      <w:r>
        <w:t>section 18516</w:t>
      </w:r>
      <w:r>
        <w:t xml:space="preserve"> to facilitate designation pursuant to </w:t>
      </w:r>
      <w:r>
        <w:t>subsection 2</w:t>
      </w:r>
      <w:r>
        <w:t xml:space="preserve"> of another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18506</w:t>
        <w:t xml:space="preserve">.  </w:t>
      </w:r>
      <w:r>
        <w:rPr>
          <w:b/>
        </w:rPr>
        <w:t xml:space="preserve">Application for and issuance of expedited license</w:t>
      </w:r>
    </w:p>
    <w:p>
      <w:pPr>
        <w:jc w:val="both"/>
        <w:spacing w:before="100" w:after="0"/>
        <w:ind w:start="360"/>
        <w:ind w:firstLine="360"/>
      </w:pPr>
      <w:r>
        <w:rPr>
          <w:b/>
        </w:rPr>
        <w:t>1</w:t>
        <w:t xml:space="preserve">.  </w:t>
      </w:r>
      <w:r>
        <w:rPr>
          <w:b/>
        </w:rPr>
        <w:t xml:space="preserve">Application.</w:t>
        <w:t xml:space="preserve"> </w:t>
      </w:r>
      <w:r>
        <w:t xml:space="preserve"> </w:t>
      </w:r>
      <w:r>
        <w:t xml:space="preserve">A physician seeking licensure through the compact must file an application for an expedited license with the member board of the state selected by the physician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receipt of an application for an expedited license, the member board of the state selected by the physician as the state of principal license shall evaluate whether the physician is eligible for expedited licensure and issue a letter of qualification, verifying or denying the physician's eligibility, to the interstate commission.</w:t>
      </w:r>
    </w:p>
    <w:p>
      <w:pPr>
        <w:jc w:val="both"/>
        <w:spacing w:before="100" w:after="0"/>
        <w:ind w:start="720"/>
      </w:pPr>
      <w:r>
        <w:rPr/>
        <w:t>A</w:t>
        <w:t xml:space="preserve">.  </w:t>
      </w:r>
      <w:r>
        <w:rPr/>
      </w:r>
      <w:r>
        <w:t xml:space="preserve">Static qualifications, which include verification of medical education, graduate medical education, results of any medical or licensing examination and other qualifications as determined by the interstate commission through rule, are not subject to additional primary source verification when already verified by primary source by the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member board of the state selected by the physician as the state of principal license shall, in the course of verifying eligibility, perform a criminal background check of an applicant, including the use of the results of fingerprint or other biometric data checks in compliance with the requirements of the Federal Bureau of Investigation, with the exception of federal employees who have been determined suitable in accordance with 5 Code of Federal Regulations, Section 731.202.</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pPr>
      <w:r>
        <w:rPr/>
      </w:r>
      <w:r>
        <w:rPr/>
      </w:r>
      <w:r>
        <w:t xml:space="preserve">An appeal on the determination of eligibility must be made to the member state where the application was filed and is subject to the law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Registration process.</w:t>
        <w:t xml:space="preserve"> </w:t>
      </w:r>
      <w:r>
        <w:t xml:space="preserve"> </w:t>
      </w:r>
      <w:r>
        <w:t xml:space="preserve">Upon verification in </w:t>
      </w:r>
      <w:r>
        <w:t>subsection 2</w:t>
      </w:r>
      <w:r>
        <w:t xml:space="preserve">, a physician eligible for an expedited license must complete the registration process established by the interstate commission to receive an expedited license in a member state selected pursuant to </w:t>
      </w:r>
      <w:r>
        <w:t>subsection 1</w:t>
      </w:r>
      <w:r>
        <w:t xml:space="preserve">, including the payment of any applicable fees under </w:t>
      </w:r>
      <w:r>
        <w:t>section 18507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After receiving verification of eligibility under </w:t>
      </w:r>
      <w:r>
        <w:t>subsection 2</w:t>
      </w:r>
      <w:r>
        <w:t xml:space="preserve"> and any fees under </w:t>
      </w:r>
      <w:r>
        <w:t>subsection 3</w:t>
      </w:r>
      <w:r>
        <w:t xml:space="preserve">, a member board shall issue an expedited license to the physician. The license authorizes the physician to practice medicine in the issuing state consistent with the medical practice act and all applicable laws and rules of the issuing member board and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Validity.</w:t>
        <w:t xml:space="preserve"> </w:t>
      </w:r>
      <w:r>
        <w:t xml:space="preserve"> </w:t>
      </w:r>
      <w:r>
        <w:t xml:space="preserve">An expedited license is valid for a period consistent with the licensure period in the member state and in the same manner as required for other physicians holding a full and unrestricted license within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Termination.</w:t>
        <w:t xml:space="preserve"> </w:t>
      </w:r>
      <w:r>
        <w:t xml:space="preserve"> </w:t>
      </w:r>
      <w:r>
        <w:t xml:space="preserve">An expedited license obtained through the compact must be terminated if a physician fails to maintain a license in the state of principal licensure for a nondisciplinary reason without redesignation of a new state of principal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the application process, including payment of any applicable fees, and the issuance of an expedited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18507</w:t>
        <w:t xml:space="preserve">.  </w:t>
      </w:r>
      <w:r>
        <w:rPr>
          <w:b/>
        </w:rPr>
        <w:t xml:space="preserve">Fees for expedited licensure</w:t>
      </w:r>
    </w:p>
    <w:p>
      <w:pPr>
        <w:jc w:val="both"/>
        <w:spacing w:before="100" w:after="0"/>
        <w:ind w:start="360"/>
        <w:ind w:firstLine="360"/>
      </w:pPr>
      <w:r>
        <w:rPr>
          <w:b/>
        </w:rPr>
        <w:t>1</w:t>
        <w:t xml:space="preserve">.  </w:t>
      </w:r>
      <w:r>
        <w:rPr>
          <w:b/>
        </w:rPr>
        <w:t xml:space="preserve">Fees.</w:t>
        <w:t xml:space="preserve"> </w:t>
      </w:r>
      <w:r>
        <w:t xml:space="preserve"> </w:t>
      </w:r>
      <w:r>
        <w:t xml:space="preserve">A member state issuing an expedited license authorizing the practice of medicine in that state may impose a fee for a license issued or renewed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is authorized to adopt rules pursuant to </w:t>
      </w:r>
      <w:r>
        <w:t>section 18516</w:t>
      </w:r>
      <w:r>
        <w:t xml:space="preserve"> regarding fees for expedited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18508</w:t>
        <w:t xml:space="preserve">.  </w:t>
      </w:r>
      <w:r>
        <w:rPr>
          <w:b/>
        </w:rPr>
        <w:t xml:space="preserve">Renewal and continued participation</w:t>
      </w:r>
    </w:p>
    <w:p>
      <w:pPr>
        <w:jc w:val="both"/>
        <w:spacing w:before="100" w:after="100"/>
        <w:ind w:start="360"/>
        <w:ind w:firstLine="360"/>
      </w:pPr>
      <w:r>
        <w:rPr>
          <w:b/>
        </w:rPr>
        <w:t>1</w:t>
        <w:t xml:space="preserve">.  </w:t>
      </w:r>
      <w:r>
        <w:rPr>
          <w:b/>
        </w:rPr>
        <w:t xml:space="preserve">License renewal process.</w:t>
        <w:t xml:space="preserve"> </w:t>
      </w:r>
      <w:r>
        <w:t xml:space="preserve"> </w:t>
      </w:r>
      <w:r>
        <w:t xml:space="preserve">A physician seeking to renew an expedited license granted in a member state must complete a renewal process with the interstate commission.  The physician is eligible for renewal if the physician:</w:t>
      </w:r>
    </w:p>
    <w:p>
      <w:pPr>
        <w:jc w:val="both"/>
        <w:spacing w:before="100" w:after="0"/>
        <w:ind w:start="720"/>
      </w:pPr>
      <w:r>
        <w:rPr/>
        <w:t>A</w:t>
        <w:t xml:space="preserve">.  </w:t>
      </w:r>
      <w:r>
        <w:rPr/>
      </w:r>
      <w:r>
        <w:t xml:space="preserve">Maintains a full and unrestricted license in a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Has not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Has not had a license authorizing the practice of medicine subject to discipline by a licensing agency in any state, federal or foreign jurisdiction, excluding any action related to nonpayment of fees related to a license;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Has not had a controlled substance license or permit suspended or revoked by a state or the United States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Professional development.</w:t>
        <w:t xml:space="preserve"> </w:t>
      </w:r>
      <w:r>
        <w:t xml:space="preserve"> </w:t>
      </w:r>
      <w:r>
        <w:t xml:space="preserve">A physician must comply with all continuing professional development or continuing medical education requirements for renewal of a license issued by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Renewal fees.</w:t>
        <w:t xml:space="preserve"> </w:t>
      </w:r>
      <w:r>
        <w:t xml:space="preserve"> </w:t>
      </w:r>
      <w:r>
        <w:t xml:space="preserve">The interstate commission shall collect from the physician any renewal fee charged for the renewal of a license and distribute the fee to the applicable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 renewal.</w:t>
        <w:t xml:space="preserve"> </w:t>
      </w:r>
      <w:r>
        <w:t xml:space="preserve"> </w:t>
      </w:r>
      <w:r>
        <w:t xml:space="preserve">Upon receipt of the renewal fee collected in </w:t>
      </w:r>
      <w:r>
        <w:t>subsection 3</w:t>
      </w:r>
      <w:r>
        <w:t xml:space="preserve">, a member board shall renew the physician's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Physician information.</w:t>
        <w:t xml:space="preserve"> </w:t>
      </w:r>
      <w:r>
        <w:t xml:space="preserve"> </w:t>
      </w:r>
      <w:r>
        <w:t xml:space="preserve">Physician information collected by the interstate commission during the renewal process must be distributed to all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renewal of licenses obtained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18509</w:t>
        <w:t xml:space="preserve">.  </w:t>
      </w:r>
      <w:r>
        <w:rPr>
          <w:b/>
        </w:rPr>
        <w:t xml:space="preserve">Coordinated information system</w:t>
      </w:r>
    </w:p>
    <w:p>
      <w:pPr>
        <w:jc w:val="both"/>
        <w:spacing w:before="100" w:after="0"/>
        <w:ind w:start="360"/>
        <w:ind w:firstLine="360"/>
      </w:pPr>
      <w:r>
        <w:rPr>
          <w:b/>
        </w:rPr>
        <w:t>1</w:t>
        <w:t xml:space="preserve">.  </w:t>
      </w:r>
      <w:r>
        <w:rPr>
          <w:b/>
        </w:rPr>
        <w:t xml:space="preserve">Database.</w:t>
        <w:t xml:space="preserve"> </w:t>
      </w:r>
      <w:r>
        <w:t xml:space="preserve"> </w:t>
      </w:r>
      <w:r>
        <w:t xml:space="preserve">The interstate commission shall establish a database of all physicians licensed or who have applied for licensure under </w:t>
      </w:r>
      <w:r>
        <w:t>section 18506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Public action or complaint.</w:t>
        <w:t xml:space="preserve"> </w:t>
      </w:r>
      <w:r>
        <w:t xml:space="preserve"> </w:t>
      </w:r>
      <w:r>
        <w:t xml:space="preserve">Notwithstanding any other provision of law, a member board shall report to the interstate commission any public action or complaint against a physician licensed by that member board who has applied for or received an expedited license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Disciplinary or investigatory information.</w:t>
        <w:t xml:space="preserve"> </w:t>
      </w:r>
      <w:r>
        <w:t xml:space="preserve"> </w:t>
      </w:r>
      <w:r>
        <w:t xml:space="preserve">A member board shall report disciplinary or investigatory information determined as necessary and proper by rule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Other reports.</w:t>
        <w:t xml:space="preserve"> </w:t>
      </w:r>
      <w:r>
        <w:t xml:space="preserve"> </w:t>
      </w:r>
      <w:r>
        <w:t xml:space="preserve">A member board may report any nonpublic complaint, disciplinary or investigatory information not required to be reported by </w:t>
      </w:r>
      <w:r>
        <w:t>subsection 3</w:t>
      </w:r>
      <w:r>
        <w:t xml:space="preserve">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Information sharing.</w:t>
        <w:t xml:space="preserve"> </w:t>
      </w:r>
      <w:r>
        <w:t xml:space="preserve"> </w:t>
      </w:r>
      <w:r>
        <w:t xml:space="preserve">A member board shall share complaint or disciplinary information about a physician upon request of another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provided to the interstate commission or distributed by a member board is confidential within the meaning of </w:t>
      </w:r>
      <w:r>
        <w:t>Title 1, section 402, subsection 3, paragraph A</w:t>
      </w:r>
      <w:r>
        <w:t xml:space="preserve"> and may be used only for investigatory or disciplinary matters under </w:t>
      </w:r>
      <w:r>
        <w:t>sections 18510</w:t>
      </w:r>
      <w:r>
        <w:t xml:space="preserve"> and </w:t>
      </w:r>
      <w:r>
        <w:t>18511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mandated or discretionary sharing of information by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18510</w:t>
        <w:t xml:space="preserve">.  </w:t>
      </w:r>
      <w:r>
        <w:rPr>
          <w:b/>
        </w:rPr>
        <w:t xml:space="preserve">Joint investigations</w:t>
      </w:r>
    </w:p>
    <w:p>
      <w:pPr>
        <w:jc w:val="both"/>
        <w:spacing w:before="100" w:after="0"/>
        <w:ind w:start="360"/>
        <w:ind w:firstLine="360"/>
      </w:pPr>
      <w:r>
        <w:rPr>
          <w:b/>
        </w:rPr>
        <w:t>1</w:t>
        <w:t xml:space="preserve">.  </w:t>
      </w:r>
      <w:r>
        <w:rPr>
          <w:b/>
        </w:rPr>
        <w:t xml:space="preserve">Joint investigations.</w:t>
        <w:t xml:space="preserve"> </w:t>
      </w:r>
      <w:r>
        <w:t xml:space="preserve"> </w:t>
      </w:r>
      <w:r>
        <w:t xml:space="preserve">In addition to the authority granted to a member board by its respective medical practice act or other applicable state law, a member board may participate with other member boards in joint investigations of a physician licensed by the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Subpoenas.</w:t>
        <w:t xml:space="preserve"> </w:t>
      </w:r>
      <w:r>
        <w:t xml:space="preserve"> </w:t>
      </w:r>
      <w:r>
        <w:t xml:space="preserve">A subpoena issued by a member state is enforceable in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Materials sharing.</w:t>
        <w:t xml:space="preserve"> </w:t>
      </w:r>
      <w:r>
        <w:t xml:space="preserve"> </w:t>
      </w:r>
      <w:r>
        <w:t xml:space="preserve">Notwithstanding any other provision of law, a member board may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Investigations in other member states.</w:t>
        <w:t xml:space="preserve"> </w:t>
      </w:r>
      <w:r>
        <w:t xml:space="preserve"> </w:t>
      </w:r>
      <w:r>
        <w:t xml:space="preserve">A member state may investigate actual or alleged violations of the laws authorizing the practice of medicine in any other member state in which a physician holds a license to practice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18511</w:t>
        <w:t xml:space="preserve">.  </w:t>
      </w:r>
      <w:r>
        <w:rPr>
          <w:b/>
        </w:rPr>
        <w:t xml:space="preserve">Disciplinary actions</w:t>
      </w:r>
    </w:p>
    <w:p>
      <w:pPr>
        <w:jc w:val="both"/>
        <w:spacing w:before="100" w:after="0"/>
        <w:ind w:start="360"/>
        <w:ind w:firstLine="360"/>
      </w:pPr>
      <w:r>
        <w:rPr>
          <w:b/>
        </w:rPr>
        <w:t>1</w:t>
        <w:t xml:space="preserve">.  </w:t>
      </w:r>
      <w:r>
        <w:rPr>
          <w:b/>
        </w:rPr>
        <w:t xml:space="preserve">Unprofessional conduct.</w:t>
        <w:t xml:space="preserve"> </w:t>
      </w:r>
      <w:r>
        <w:t xml:space="preserve"> </w:t>
      </w:r>
      <w:r>
        <w:t xml:space="preserve">A physician licensed through the compact who is the subject of a disciplinary action taken by a member board is deemed to have engaged in unprofessional conduct and may be subject to discipline by another member board, in addition to discipline for any violation of the medical practice act or rules in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License revocation.</w:t>
        <w:t xml:space="preserve"> </w:t>
      </w:r>
      <w:r>
        <w:t xml:space="preserve"> </w:t>
      </w:r>
      <w:r>
        <w:t xml:space="preserve">If a license granted to a physician by the member board in the state of principal license is revoked, surrendered or relinquished in lieu of discipline, or suspended, then all licenses issued to the physician by member boards must automatically be placed, without further action necessary by any member board, on the same status. If the member board in the state of principal license subsequently reinstates the physician’s license, a license issued to the physician by any other member board remains encumbered until that respective member board takes action to reinstate the license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3</w:t>
        <w:t xml:space="preserve">.  </w:t>
      </w:r>
      <w:r>
        <w:rPr>
          <w:b/>
        </w:rPr>
        <w:t xml:space="preserve">Matter of law and fact decided.</w:t>
        <w:t xml:space="preserve"> </w:t>
      </w:r>
      <w:r>
        <w:t xml:space="preserve"> </w:t>
      </w:r>
      <w:r>
        <w:t xml:space="preserve">If disciplinary action is taken against a physician by a member board not in the state of principal license, any other member board may deem the action conclusive as to matter of law and fact decided and may:</w:t>
      </w:r>
    </w:p>
    <w:p>
      <w:pPr>
        <w:jc w:val="both"/>
        <w:spacing w:before="100" w:after="0"/>
        <w:ind w:start="720"/>
      </w:pPr>
      <w:r>
        <w:rPr/>
        <w:t>A</w:t>
        <w:t xml:space="preserve">.  </w:t>
      </w:r>
      <w:r>
        <w:rPr/>
      </w:r>
      <w:r>
        <w:t xml:space="preserve">Impose the same or a lesser sanction against the physician as long as such sanction is consistent with the medical practice act of that member board's state;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Pursue separate disciplinary action against the physician under the medical practice act of the member board's state, regardless of the action taken in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Licenses in other member states.</w:t>
        <w:t xml:space="preserve"> </w:t>
      </w:r>
      <w:r>
        <w:t xml:space="preserve"> </w:t>
      </w:r>
      <w:r>
        <w:t xml:space="preserve">If a license granted to a physician by a member board is revoked, surrendered or relinquished in lieu of discipline, or suspended, then any license issued to the physician by any other member board must be suspended, automatically and immediately without further action necessary by the other member board, for 90 days upon entry of the order by the disciplining member board, to permit the other member board to investigate the basis for the action under the medical practice act of that member board's state. A member board may terminate the automatic suspension of the license it issued prior to the completion of the 90-day suspension period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18512</w:t>
        <w:t xml:space="preserve">.  </w:t>
      </w:r>
      <w:r>
        <w:rPr>
          <w:b/>
        </w:rPr>
        <w:t xml:space="preserve">Interstate medical licensure compact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Interstate Medical Licensure Compact Commission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Duties.</w:t>
        <w:t xml:space="preserve"> </w:t>
      </w:r>
      <w:r>
        <w:t xml:space="preserve"> </w:t>
      </w:r>
      <w:r>
        <w:t xml:space="preserve">The interstate commission shall administer the Interstate Medical Licensure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Powers.</w:t>
        <w:t xml:space="preserve"> </w:t>
      </w:r>
      <w:r>
        <w:t xml:space="preserve"> </w:t>
      </w:r>
      <w:r>
        <w:t xml:space="preserve">The interstate commission is a body corporate and joint agency of the member states and has all the responsibilities, powers and duties set forth in the compact and such additional powers as may be conferred upon it by a subsequent concurrent action of the respective legislatures of the member states in accordance with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interstate commission consists of 2 voting representatives appointed by each member state, who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must:</w:t>
      </w:r>
    </w:p>
    <w:p>
      <w:pPr>
        <w:jc w:val="both"/>
        <w:spacing w:before="100" w:after="0"/>
        <w:ind w:start="720"/>
      </w:pPr>
      <w:r>
        <w:rPr/>
        <w:t>A</w:t>
        <w:t xml:space="preserve">.  </w:t>
      </w:r>
      <w:r>
        <w:rPr/>
      </w:r>
      <w:r>
        <w:t xml:space="preserve">Be an allopathic or osteopathic physician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Be an executive director, executive secretary or similar executive of a member board;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Be a member of the public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Meetings; officers.</w:t>
        <w:t xml:space="preserve"> </w:t>
      </w:r>
      <w:r>
        <w:t xml:space="preserve"> </w:t>
      </w:r>
      <w:r>
        <w:t xml:space="preserve">The interstate commission shall meet at least once each calendar year to address such matters as may properly come before the commission, including the election of officers including the chair. The chair may call additional meetings and shall call for a meeting upon the request of a majority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Telecommunication or electronic communication.</w:t>
        <w:t xml:space="preserve"> </w:t>
      </w:r>
      <w:r>
        <w:t xml:space="preserve"> </w:t>
      </w:r>
      <w:r>
        <w:t xml:space="preserve">The bylaws of the commission may provide for meetings to be conducted by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Quorum.</w:t>
        <w:t xml:space="preserve"> </w:t>
      </w:r>
      <w:r>
        <w:t xml:space="preserve"> </w:t>
      </w:r>
      <w:r>
        <w:t xml:space="preserve">A commissioner participating at a meeting of the interstate commission is entitled to one vote. A majority of commissioners constitutes a quorum for the transaction of business, unless a larger quorum is required by the bylaws of the interstate commission. A commissioner may not delegate a vote to another commissioner. In the absence of its commissioner, a member state may delegate voting authority for a specified meeting to another person from that state who meets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8</w:t>
        <w:t xml:space="preserve">.  </w:t>
      </w:r>
      <w:r>
        <w:rPr>
          <w:b/>
        </w:rPr>
        <w:t xml:space="preserve">Public notice.</w:t>
        <w:t xml:space="preserve"> </w:t>
      </w:r>
      <w:r>
        <w:t xml:space="preserve"> </w:t>
      </w:r>
      <w:r>
        <w:t xml:space="preserve">The interstate commission shall provide public notice of all meetings, and all meetings must be open to the public. The interstate commission may close a meeting, in full or in portion, if it determines by a 2/3 vote of the commissioners present that an open meeting would be likely to:</w:t>
      </w:r>
    </w:p>
    <w:p>
      <w:pPr>
        <w:jc w:val="both"/>
        <w:spacing w:before="100" w:after="0"/>
        <w:ind w:start="720"/>
      </w:pPr>
      <w:r>
        <w:rPr/>
        <w:t>A</w:t>
        <w:t xml:space="preserve">.  </w:t>
      </w:r>
      <w:r>
        <w:rPr/>
      </w:r>
      <w:r>
        <w:t xml:space="preserve">Relate solely to the internal personnel practices and procedures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Discuss matters specifically exempted from disclosure by federal statute;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Discuss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Discuss information of a personal nature the disclosure of which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Discuss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Specifically relate to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Minutes.</w:t>
        <w:t xml:space="preserve"> </w:t>
      </w:r>
      <w:r>
        <w:t xml:space="preserve"> </w:t>
      </w:r>
      <w:r>
        <w:t xml:space="preserve">The interstate commission shall keep minutes that must fully describe all matters discussed in a meeting and provide a full and accurate summary of actions taken, including a record of any roll call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Public records.</w:t>
        <w:t xml:space="preserve"> </w:t>
      </w:r>
      <w:r>
        <w:t xml:space="preserve"> </w:t>
      </w:r>
      <w:r>
        <w:t xml:space="preserve">The interstate commission shall make its information and official records, to the extent not otherwise designated in the compact or by rules adopted by the interstate commission, available to the public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The interstate commission shall establish an executive committee, which must include officers, members and others as determined by the bylaws. The executive committee has the power to act on behalf of the interstate commission, with the exception of rulemaking, during periods when the interstate commission is not in session. When acting on behalf of the interstate commission, the executive committee shall oversee the administration of the compact, including enforcement of and compliance with the provisions of the compact and the interstate commission's bylaws and rules, and perform other such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Other committees.</w:t>
        <w:t xml:space="preserve"> </w:t>
      </w:r>
      <w:r>
        <w:t xml:space="preserve"> </w:t>
      </w:r>
      <w:r>
        <w:t xml:space="preserve">The interstate commission may establish other committees, in addition to the executive committee under </w:t>
      </w:r>
      <w:r>
        <w:t>subsection 11</w:t>
      </w:r>
      <w:r>
        <w:t xml:space="preserve">, for governance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18513</w:t>
        <w:t xml:space="preserve">.  </w:t>
      </w:r>
      <w:r>
        <w:rPr>
          <w:b/>
        </w:rPr>
        <w:t xml:space="preserve">Powers and duties of the interstate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interstate commission shall:</w:t>
      </w:r>
    </w:p>
    <w:p>
      <w:pPr>
        <w:jc w:val="both"/>
        <w:spacing w:before="100" w:after="0"/>
        <w:ind w:start="720"/>
      </w:pPr>
      <w:r>
        <w:rPr/>
        <w:t>A</w:t>
        <w:t xml:space="preserve">.  </w:t>
      </w:r>
      <w:r>
        <w:rPr/>
      </w:r>
      <w:r>
        <w:t xml:space="preserve">Oversee and maintain the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Adopt rules pursuant to </w:t>
      </w:r>
      <w:r>
        <w:t>section 18516</w:t>
      </w:r>
      <w:r>
        <w:t xml:space="preserve">, which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Issue, upon the request of a member state or member board, advisory opinions concerning the meaning or interpretation of the compact and the interstate commission's bylaws, rules and actions;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Enforce compliance with compact provisions and the rules and bylaws adopted by the interstate commission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Pay, or provide for the payment of, the expenses related to the establishment, organization and ongoing activities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Employ an executive director who has the power to employ, select or appoint employees, agents or consultants and to determine their qualifications,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Establish personnel policies and programs relating to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J</w:t>
        <w:t xml:space="preserve">.  </w:t>
      </w:r>
      <w:r>
        <w:rPr/>
      </w:r>
      <w:r>
        <w:t xml:space="preserve">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K</w:t>
        <w:t xml:space="preserve">.  </w:t>
      </w:r>
      <w:r>
        <w:rPr/>
      </w:r>
      <w:r>
        <w:t xml:space="preserve">Report annually to the legislatures and governors of the member states concerning the activities of the interstate commission during the preceding year. Reports must include reports of financial audits and any recommendations adopted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L</w:t>
        <w:t xml:space="preserve">.  </w:t>
      </w:r>
      <w:r>
        <w:rPr/>
      </w:r>
      <w:r>
        <w:t xml:space="preserve">Maintain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Powers.</w:t>
        <w:t xml:space="preserve"> </w:t>
      </w:r>
      <w:r>
        <w:t xml:space="preserve"> </w:t>
      </w:r>
      <w:r>
        <w:t xml:space="preserve">The interstate commission may:</w:t>
      </w:r>
    </w:p>
    <w:p>
      <w:pPr>
        <w:jc w:val="both"/>
        <w:spacing w:before="100" w:after="0"/>
        <w:ind w:start="720"/>
      </w:pPr>
      <w:r>
        <w:rPr/>
        <w:t>A</w:t>
        <w:t xml:space="preserve">.  </w:t>
      </w:r>
      <w:r>
        <w:rPr/>
      </w:r>
      <w:r>
        <w:t xml:space="preserve">Establish and appoint committees, including, but not limited to, an executive committee as required by </w:t>
      </w:r>
      <w:r>
        <w:t>section 18512</w:t>
      </w:r>
      <w:r>
        <w:t xml:space="preserve">, that have the power to act on behalf of the interstate commission in carrying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Establish and maintain one or more offices;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Borrow, accept, hire or contract for the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Accept donations and grants of money, equipment, supplies, materials and services, and receive, use and dispose of donations and grants in a manner consistent with the conflict of interest policies established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Lease, purchase, accept contributions or donations of or otherwise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Coordinate education, training and public awareness regarding the compact and its implementation and operation;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Seek and obtain trademarks, copyrights and patents;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Perform such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18514</w:t>
        <w:t xml:space="preserve">.  </w:t>
      </w:r>
      <w:r>
        <w:rPr>
          <w:b/>
        </w:rPr>
        <w:t xml:space="preserve">Finance powers</w:t>
      </w:r>
    </w:p>
    <w:p>
      <w:pPr>
        <w:jc w:val="both"/>
        <w:spacing w:before="100" w:after="0"/>
        <w:ind w:start="360"/>
        <w:ind w:firstLine="360"/>
      </w:pPr>
      <w:r>
        <w:rPr>
          <w:b/>
        </w:rPr>
        <w:t>1</w:t>
        <w:t xml:space="preserve">.  </w:t>
      </w:r>
      <w:r>
        <w:rPr>
          <w:b/>
        </w:rPr>
        <w:t xml:space="preserve">Annual assessment.</w:t>
        <w:t xml:space="preserve"> </w:t>
      </w:r>
      <w:r>
        <w:t xml:space="preserve"> </w:t>
      </w:r>
      <w:r>
        <w:t xml:space="preserve">The interstate commission may levy an annual assessment on and collect the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must be allocated upon a formula to be determined by the interstate commission. The interstate commission shall adopt the formula by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Obligations.</w:t>
        <w:t xml:space="preserve"> </w:t>
      </w:r>
      <w:r>
        <w:t xml:space="preserve"> </w:t>
      </w:r>
      <w:r>
        <w:t xml:space="preserve">The interstate commission may not incur an obligation of any kind prior to securing the funds adequate to meet that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Credit.</w:t>
        <w:t xml:space="preserve"> </w:t>
      </w:r>
      <w:r>
        <w:t xml:space="preserve"> </w:t>
      </w:r>
      <w:r>
        <w:t xml:space="preserve">The interstate commission may not pledge the credit of another member state, except by and with the authority of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Financial audit.</w:t>
        <w:t xml:space="preserve"> </w:t>
      </w:r>
      <w:r>
        <w:t xml:space="preserve"> </w:t>
      </w:r>
      <w:r>
        <w:t xml:space="preserve">The interstate commission is subject to a yearly financial audit conducted by a certified or licensed public accountant, and the report of the audit must be included in the annual report of the interstate commission under </w:t>
      </w:r>
      <w:r>
        <w:t>section 18513, subsection 1, paragraph 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18515</w:t>
        <w:t xml:space="preserve">.  </w:t>
      </w:r>
      <w:r>
        <w:rPr>
          <w:b/>
        </w:rPr>
        <w:t xml:space="preserve">Organization and operation of the interstate commission</w:t>
      </w:r>
    </w:p>
    <w:p>
      <w:pPr>
        <w:jc w:val="both"/>
        <w:spacing w:before="100" w:after="0"/>
        <w:ind w:start="360"/>
        <w:ind w:firstLine="360"/>
      </w:pPr>
      <w:r>
        <w:rPr>
          <w:b/>
        </w:rPr>
        <w:t>1</w:t>
        <w:t xml:space="preserve">.  </w:t>
      </w:r>
      <w:r>
        <w:rPr>
          <w:b/>
        </w:rPr>
        <w:t xml:space="preserve">Bylaws.</w:t>
        <w:t xml:space="preserve"> </w:t>
      </w:r>
      <w:r>
        <w:t xml:space="preserve"> </w:t>
      </w:r>
      <w:r>
        <w:t xml:space="preserve">The interstate commission shall, by a majority of commissioners present and voting, adopt bylaws to govern its conduct as may be necessary or appropriate to carry out the purposes of the compact within 12 months of the first interstate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elect or appoint annually from among its commissioners a chair, a vice-chair and a treasurer, each of whom has the authority and duties as specified in the bylaws. The chair, or, in the chair's absence or disability, the vice-chair, shall preside at all meetings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§55 (AMD).]</w:t>
      </w:r>
    </w:p>
    <w:p>
      <w:pPr>
        <w:jc w:val="both"/>
        <w:spacing w:before="100" w:after="0"/>
        <w:ind w:start="360"/>
        <w:ind w:firstLine="360"/>
      </w:pPr>
      <w:r>
        <w:rPr>
          <w:b/>
        </w:rPr>
        <w:t>3</w:t>
        <w:t xml:space="preserve">.  </w:t>
      </w:r>
      <w:r>
        <w:rPr>
          <w:b/>
        </w:rPr>
        <w:t xml:space="preserve">Remuneration.</w:t>
        <w:t xml:space="preserve"> </w:t>
      </w:r>
      <w:r>
        <w:t xml:space="preserve"> </w:t>
      </w:r>
      <w:r>
        <w:t xml:space="preserve">Officers selected in </w:t>
      </w:r>
      <w:r>
        <w:t>subsection 2</w:t>
      </w:r>
      <w:r>
        <w:t xml:space="preserve"> serve without remuneration from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Immunity and liability.</w:t>
        <w:t xml:space="preserve"> </w:t>
      </w:r>
      <w:r>
        <w:t xml:space="preserve"> </w:t>
      </w:r>
      <w:r>
        <w:t xml:space="preserve">An officer or employee of the interstate commission is immune from suit and liability, either personally or in that person's official capacity, for a claim for damage to or loss of property or personal injury or other civil liability caused or arising out of, or relating to, an actual or alleged act, error or omission that occurred, or that that officer or employee has a reasonable basis for believing occurred, within the scope of interstate commission employment, duties or responsibilities, except that that officer or employee is not protected from suit or liability for damage, loss, injury or liability caused by the intentional or willful and wanton misconduct of that officer or employee.</w:t>
      </w:r>
    </w:p>
    <w:p>
      <w:pPr>
        <w:jc w:val="both"/>
        <w:spacing w:before="100" w:after="0"/>
        <w:ind w:start="720"/>
      </w:pPr>
      <w:r>
        <w:rPr/>
        <w:t>A</w:t>
        <w:t xml:space="preserve">.  </w:t>
      </w:r>
      <w:r>
        <w:rPr/>
      </w:r>
      <w:r>
        <w:t xml:space="preserve">The liability of the executive director or an employee or representative of the interstate commission, acting within the scope of that executive director's, representative's or employee's employment or duties for acts, errors or omissions occurring within that executive director's, representative's or employee's state may not exceed the limits of liability set forth under the constitution and laws of that state for state officials, employees and agents. The interstate commission is considered to be an instrumentality of the states for the purposes of any action to enforce liability. Nothing in this paragraph may be construed to protect a person from suit or liability for damage, loss or injury caused by the intentional or willful and wanton misconduct of the executive director,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interstate commission shall defend the executive director, an employee and, subject to the approval of the attorney general or other appropriate legal counsel of the member state, an interstate commission representative in any civil action seeking to impose liability arising out of an actual or alleged act, error or omission that occurred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the executive director, employee or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To the extent not covered by the state involved, a member state or the interstate commission, a representative or employee of the interstate commission must be held harmless in the amount of a settlement or judgment, including attorney's fees and costs, obtained against that person arising out of an actual or alleged act, error or omission that occurred or that that representative or employee has a reasonable basis for believing occurred within the scope of interstate commission employment, duties or responsibilities, as long as the actual or alleged act, error or omission did not result from intentional or willful and wanton misconduct on the part of that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PL 2017, c. 475, Pt. A, §55 (AMD). </w:t>
      </w:r>
    </w:p>
    <w:p>
      <w:pPr>
        <w:jc w:val="both"/>
        <w:spacing w:before="100" w:after="100"/>
        <w:ind w:start="1080" w:hanging="720"/>
      </w:pPr>
      <w:r>
        <w:rPr>
          <w:b/>
        </w:rPr>
        <w:t>§</w:t>
        <w:t>18516</w:t>
        <w:t xml:space="preserve">.  </w:t>
      </w:r>
      <w:r>
        <w:rPr>
          <w:b/>
        </w:rPr>
        <w:t xml:space="preserve">Rule-making functions of the interstate commission</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reasonable rules, which are routine technical rules pursuant to </w:t>
      </w:r>
      <w:r>
        <w:t>Title 5, chapter 375, subchapter 2‑A</w:t>
      </w:r>
      <w:r>
        <w:t xml:space="preserve">, in order to effectively and efficiently achieve the purposes of the compact; however, if the interstate commission exercises its rule-making authority in a manner that is beyond the scope of the purposes of the compact or the powers granted under the compact,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 conformation.</w:t>
        <w:t xml:space="preserve"> </w:t>
      </w:r>
      <w:r>
        <w:t xml:space="preserve"> </w:t>
      </w:r>
      <w:r>
        <w:t xml:space="preserve">Rules for the operations of the interstate commission must be adopted pursuant to a rule-making process that substantially conforms to the "Revised Model State Administrative Procedure Act" (2010), as amended, of the National Conference of Commissioners on Uniform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adopted, a person may file a petition for judicial review of the rule in the United States District Court for the District of Columbia or the federal district where the interstate commission has its principal offices,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authority granted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18517</w:t>
        <w:t xml:space="preserve">.  </w:t>
      </w:r>
      <w:r>
        <w:rPr>
          <w:b/>
        </w:rPr>
        <w:t xml:space="preserve">Oversight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adopted under the compact have standing as statutory law but do not override existing state authority to regulate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Courts.</w:t>
        <w:t xml:space="preserve"> </w:t>
      </w:r>
      <w:r>
        <w:t xml:space="preserve"> </w:t>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Service of process.</w:t>
        <w:t xml:space="preserve"> </w:t>
      </w:r>
      <w:r>
        <w:t xml:space="preserve"> </w:t>
      </w:r>
      <w:r>
        <w:t xml:space="preserve">The interstate commission is entitled to receive all service of process in any proceeding under </w:t>
      </w:r>
      <w:r>
        <w:t>subsection 2</w:t>
      </w:r>
      <w:r>
        <w:t xml:space="preserve"> and has standing to intervene in the proceeding for all purposes. Failure to provide service of process to the interstate commission renders a judgment or order void as to the interstate commission, the compact or adopted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18518</w:t>
        <w:t xml:space="preserve">.  </w:t>
      </w:r>
      <w:r>
        <w:rPr>
          <w:b/>
        </w:rPr>
        <w:t xml:space="preserve">Enforcement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interstate commission, in the reasonable exercise of its discretion, shall enforce the provisions and rules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Compliance.</w:t>
        <w:t xml:space="preserve"> </w:t>
      </w:r>
      <w:r>
        <w:t xml:space="preserve"> </w:t>
      </w:r>
      <w:r>
        <w:t xml:space="preserve">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adopted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Remedies.</w:t>
        <w:t xml:space="preserve"> </w:t>
      </w:r>
      <w:r>
        <w:t xml:space="preserve"> </w:t>
      </w:r>
      <w:r>
        <w:t xml:space="preserve">The remedies in this 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18519</w:t>
        <w:t xml:space="preserve">.  </w:t>
      </w:r>
      <w:r>
        <w:rPr>
          <w:b/>
        </w:rPr>
        <w:t xml:space="preserve">Default procedures</w:t>
      </w:r>
    </w:p>
    <w:p>
      <w:pPr>
        <w:jc w:val="both"/>
        <w:spacing w:before="100" w:after="0"/>
        <w:ind w:start="360"/>
        <w:ind w:firstLine="360"/>
      </w:pPr>
      <w:r>
        <w:rPr>
          <w:b/>
        </w:rPr>
        <w:t>1</w:t>
        <w:t xml:space="preserve">.  </w:t>
      </w:r>
      <w:r>
        <w:rPr>
          <w:b/>
        </w:rPr>
        <w:t xml:space="preserve">Grounds.</w:t>
        <w:t xml:space="preserve"> </w:t>
      </w:r>
      <w:r>
        <w:t xml:space="preserve"> </w:t>
      </w:r>
      <w:r>
        <w:t xml:space="preserve">The grounds for default under </w:t>
      </w:r>
      <w:r>
        <w:t>section 18518</w:t>
      </w:r>
      <w:r>
        <w:t xml:space="preserve"> include, but are not limited to, failure of a member state to perform such obligations or responsibilities imposed upon it by the compact or the rules and bylaws of the interstate commission adopted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adopted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Termination.</w:t>
        <w:t xml:space="preserve"> </w:t>
      </w:r>
      <w:r>
        <w:t xml:space="preserve"> </w:t>
      </w:r>
      <w:r>
        <w:t xml:space="preserve">If a defaulting state fails to cure the default, the defaulting state must be terminated from the compact in accordance with </w:t>
      </w:r>
      <w:r>
        <w:t>subsection 4</w:t>
      </w:r>
      <w:r>
        <w:t xml:space="preserve"> upon an affirmative vote of a majority of the commissioners and all rights, privileges and benefits conferred by the compact terminate on the effective date of termination. 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Notice of intent.</w:t>
        <w:t xml:space="preserve"> </w:t>
      </w:r>
      <w:r>
        <w:t xml:space="preserve"> </w:t>
      </w:r>
      <w:r>
        <w:t xml:space="preserve">Termination of membership in the compact may be imposed only after all other means of securing compliance have been exhausted. Notice of intent to terminate must be given by the interstate commission to the governor of the defaulting state,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Rules.</w:t>
        <w:t xml:space="preserve"> </w:t>
      </w:r>
      <w:r>
        <w:t xml:space="preserve"> </w:t>
      </w:r>
      <w:r>
        <w:t xml:space="preserve">The interstate commission shall adopt rules pursuant to </w:t>
      </w:r>
      <w:r>
        <w:t>section 18516</w:t>
      </w:r>
      <w:r>
        <w:t xml:space="preserve"> and procedures to address licenses and physicians that are materially affected by the termination of a member state or the withdrawal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Obligations.</w:t>
        <w:t xml:space="preserve"> </w:t>
      </w:r>
      <w:r>
        <w:t xml:space="preserve"> </w:t>
      </w:r>
      <w:r>
        <w:t xml:space="preserve">A member state that has been terminated is responsible for all dues, obligations and liabilities incurred through the effective date of termination, including obligations the performance of which extends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Costs.</w:t>
        <w:t xml:space="preserve"> </w:t>
      </w:r>
      <w:r>
        <w:t xml:space="preserve"> </w:t>
      </w:r>
      <w:r>
        <w:t xml:space="preserve">The interstate commission may not bear any costs relating to any state that has been found to be in default or that has been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Appeal.</w:t>
        <w:t xml:space="preserve"> </w:t>
      </w:r>
      <w:r>
        <w:t xml:space="preserve"> </w:t>
      </w:r>
      <w:r>
        <w:t xml:space="preserve">A defaulting state may appeal an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18520</w:t>
        <w:t xml:space="preserve">.  </w:t>
      </w:r>
      <w:r>
        <w:rPr>
          <w:b/>
        </w:rPr>
        <w:t xml:space="preserve">Dispute resolution</w:t>
      </w:r>
    </w:p>
    <w:p>
      <w:pPr>
        <w:jc w:val="both"/>
        <w:spacing w:before="100" w:after="0"/>
        <w:ind w:start="360"/>
        <w:ind w:firstLine="360"/>
      </w:pPr>
      <w:r>
        <w:rPr>
          <w:b/>
        </w:rPr>
        <w:t>1</w:t>
        <w:t xml:space="preserve">.  </w:t>
      </w:r>
      <w:r>
        <w:rPr>
          <w:b/>
        </w:rPr>
        <w:t xml:space="preserve">Resolution.</w:t>
        <w:t xml:space="preserve"> </w:t>
      </w:r>
      <w:r>
        <w:t xml:space="preserve"> </w:t>
      </w:r>
      <w:r>
        <w:t xml:space="preserve">The interstate commission shall attempt, upon the request of a member state, to resolve disputes that are subject to the compact and that arise among member states or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shall adopt rules pursuant to </w:t>
      </w:r>
      <w:r>
        <w:t>section 18516</w:t>
      </w:r>
      <w:r>
        <w:t xml:space="preserve"> providing for both mediation and binding dispute resolution,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18521</w:t>
        <w:t xml:space="preserve">.  </w:t>
      </w:r>
      <w:r>
        <w:rPr>
          <w:b/>
        </w:rPr>
        <w:t xml:space="preserve">Member states, effective date and amendment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7 states. Thereafter, it becomes effective and binding on a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Participation by nonmember states.</w:t>
        <w:t xml:space="preserve"> </w:t>
      </w:r>
      <w:r>
        <w:t xml:space="preserve"> </w:t>
      </w:r>
      <w:r>
        <w:t xml:space="preserve">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Amendments to compact.</w:t>
        <w:t xml:space="preserve"> </w:t>
      </w:r>
      <w:r>
        <w:t xml:space="preserve"> </w:t>
      </w:r>
      <w:r>
        <w:t xml:space="preserve">The interstate commission may propose amendments to the compact for enactment by the member states. An amendment does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18522</w:t>
        <w:t xml:space="preserve">.  </w:t>
      </w:r>
      <w:r>
        <w:rPr>
          <w:b/>
        </w:rPr>
        <w:t xml:space="preserve">Withdrawal</w:t>
      </w:r>
    </w:p>
    <w:p>
      <w:pPr>
        <w:jc w:val="both"/>
        <w:spacing w:before="100" w:after="0"/>
        <w:ind w:start="360"/>
        <w:ind w:firstLine="360"/>
      </w:pPr>
      <w:r>
        <w:rPr>
          <w:b/>
        </w:rPr>
        <w:t>1</w:t>
        <w:t xml:space="preserve">.  </w:t>
      </w:r>
      <w:r>
        <w:rPr>
          <w:b/>
        </w:rPr>
        <w:t xml:space="preserve">Repeal.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from the compact is by the enactment of a statute repealing the compact, but does not take effect until one year after the effective date of that statute and until written notice of the withdrawal has been given by the withdrawing state to the governor of each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Intent.</w:t>
        <w:t xml:space="preserve"> </w:t>
      </w:r>
      <w:r>
        <w:t xml:space="preserve"> </w:t>
      </w:r>
      <w:r>
        <w:t xml:space="preserve">The withdrawing state shall immediately notify the chair of the interstate commission in writing upon the introduction of legislation repealing the compact in the withdrawing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interstate commission shall notify the other member states of the withdrawing state's intent to withdraw within 60 days of its receipt of notice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Obligations.</w:t>
        <w:t xml:space="preserve"> </w:t>
      </w:r>
      <w:r>
        <w:t xml:space="preserve"> </w:t>
      </w:r>
      <w:r>
        <w:t xml:space="preserve">The withdrawing state is responsible for all dues, obligations and liabilities incurred through the effective date of withdrawal, including obligations the performance of which extends beyond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Reinstatement.</w:t>
        <w:t xml:space="preserve"> </w:t>
      </w:r>
      <w:r>
        <w:t xml:space="preserve"> </w:t>
      </w:r>
      <w:r>
        <w:t xml:space="preserve">Reinstatement following withdrawal of a member state occurs upon the withdrawing state's reenacting the compact or upon such later date as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the impact of the withdrawal of a member state on licenses granted in other member states to physicians who designated the withdrawing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18523</w:t>
        <w:t xml:space="preserve">.  </w:t>
      </w:r>
      <w:r>
        <w:rPr>
          <w:b/>
        </w:rPr>
        <w:t xml:space="preserve">Dissolution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Surplus funds.</w:t>
        <w:t xml:space="preserve"> </w:t>
      </w:r>
      <w:r>
        <w:t xml:space="preserve"> </w:t>
      </w:r>
      <w:r>
        <w:t xml:space="preserve">Upon the dissolution of the compact, the compact becomes null and void and is of no further force or effect,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18524</w:t>
        <w:t xml:space="preserve">.  </w:t>
      </w:r>
      <w:r>
        <w:rPr>
          <w:b/>
        </w:rPr>
        <w:t xml:space="preserve">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The provisions of the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Applicability of other compacts.</w:t>
        <w:t xml:space="preserve"> </w:t>
      </w:r>
      <w:r>
        <w:t xml:space="preserve"> </w:t>
      </w:r>
      <w:r>
        <w:t xml:space="preserve">Nothing in the compact may be construed to prohibit the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18525</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Other law.</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Conflicts.</w:t>
        <w:t xml:space="preserve"> </w:t>
      </w:r>
      <w:r>
        <w:t xml:space="preserve"> </w:t>
      </w:r>
      <w:r>
        <w:t xml:space="preserve">All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Actions.</w:t>
        <w:t xml:space="preserve"> </w:t>
      </w:r>
      <w:r>
        <w:t xml:space="preserve"> </w:t>
      </w:r>
      <w:r>
        <w:t xml:space="preserve">All lawful actions of the interstate commission, including all rules and bylaws adopted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Agreements.</w:t>
        <w:t xml:space="preserve"> </w:t>
      </w:r>
      <w:r>
        <w:t xml:space="preserve"> </w:t>
      </w:r>
      <w:r>
        <w:t xml:space="preserve">All agreements between the interstate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that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145.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145.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