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GG</w:t>
        <w:t xml:space="preserve">.  </w:t>
      </w:r>
      <w:r>
        <w:rPr>
          <w:b/>
        </w:rPr>
        <w:t xml:space="preserve">Written practice agreement; stand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GG. Written practice agreement; sta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GG. Written practice agreement; sta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GG. WRITTEN PRACTICE AGREEMENT; STA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