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1100-H</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1981, c. 440, §23 (AMD). PL 1993, c. 600, §A92 (RP). PL 1993, c. 685,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§1100-H.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§1100-H.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§1100-H.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