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12404</w:t>
        <w:t xml:space="preserve">.  </w:t>
      </w:r>
      <w:r>
        <w:rPr>
          <w:b/>
        </w:rPr>
        <w:t xml:space="preserve">Licensure;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1989, c. 307, §§1,2,7 (AMD). PL 1989, c. 502, §C13 (AMD). PL 1993, c. 659, §A10 (AMD).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§12404. Licensure;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§12404. Licensure;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§12404. LICENSURE;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