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12407</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397, §104 (AMD). PL 1995, c. 402, §A38 (AMD). PL 1995, c. 625, §A42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§12407.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§12407.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§12407.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