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12512</w:t>
        <w:t xml:space="preserve">.  </w:t>
      </w:r>
      <w:r>
        <w:rPr>
          <w:b/>
        </w:rPr>
        <w:t xml:space="preserve">Qualifications for acupuncturists</w:t>
      </w:r>
    </w:p>
    <w:p>
      <w:pPr>
        <w:jc w:val="both"/>
        <w:spacing w:before="100" w:after="100"/>
        <w:ind w:start="360"/>
        <w:ind w:firstLine="360"/>
      </w:pPr>
      <w:r>
        <w:rPr/>
      </w:r>
      <w:r>
        <w:rPr/>
      </w:r>
      <w:r>
        <w:t xml:space="preserve">The eligibility of an applicant for a license to practice acupuncture must be determined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apply for a license to practice acupuncture, an applicant must:</w:t>
      </w:r>
    </w:p>
    <w:p>
      <w:pPr>
        <w:jc w:val="both"/>
        <w:spacing w:before="100" w:after="0"/>
        <w:ind w:start="720"/>
      </w:pPr>
      <w:r>
        <w:rPr/>
        <w:t>A</w:t>
        <w:t xml:space="preserve">.  </w:t>
      </w:r>
      <w:r>
        <w:rPr/>
      </w:r>
      <w:r>
        <w:t xml:space="preserve">Be at least 21 years of age; and</w:t>
      </w:r>
      <w:r>
        <w:t xml:space="preserve">  </w:t>
      </w:r>
      <w:r xmlns:wp="http://schemas.openxmlformats.org/drawingml/2010/wordprocessingDrawing" xmlns:w15="http://schemas.microsoft.com/office/word/2012/wordml">
        <w:rPr>
          <w:rFonts w:ascii="Arial" w:hAnsi="Arial" w:cs="Arial"/>
          <w:sz w:val="22"/>
          <w:szCs w:val="22"/>
        </w:rPr>
        <w:t xml:space="preserve">[RR 1995, c. 2, §80 (COR).]</w:t>
      </w:r>
    </w:p>
    <w:p>
      <w:pPr>
        <w:jc w:val="both"/>
        <w:spacing w:before="100" w:after="0"/>
        <w:ind w:start="720"/>
      </w:pPr>
      <w:r>
        <w:rPr/>
        <w:t>B</w:t>
        <w:t xml:space="preserve">.  </w:t>
      </w:r>
      <w:r>
        <w:rPr/>
      </w:r>
      <w:r>
        <w:t xml:space="preserve">Have met requirements regarding education and experience as established by the board.  These requirements must include the following:</w:t>
      </w:r>
    </w:p>
    <w:p>
      <w:pPr>
        <w:jc w:val="both"/>
        <w:spacing w:before="100" w:after="0"/>
        <w:ind w:start="1080"/>
      </w:pPr>
      <w:r>
        <w:rPr/>
        <w:t>(</w:t>
        <w:t>1</w:t>
        <w:t xml:space="preserve">)  </w:t>
      </w:r>
      <w:r>
        <w:rPr/>
      </w:r>
      <w:r>
        <w:t xml:space="preserve">A baccalaureate degree from an accredited institution of higher learning, a license from the State to practice as a registered professional nurse or successful completion of the training program and any competency examination required by the Board of Licensure in Medicine to be qualified as a physician's assistant;</w:t>
      </w:r>
    </w:p>
    <w:p>
      <w:pPr>
        <w:jc w:val="both"/>
        <w:spacing w:before="100" w:after="0"/>
        <w:ind w:start="1080"/>
      </w:pPr>
      <w:r>
        <w:rPr/>
        <w:t>(</w:t>
        <w:t>2</w:t>
        <w:t xml:space="preserve">)  </w:t>
      </w:r>
      <w:r>
        <w:rPr/>
      </w:r>
      <w:r>
        <w:t xml:space="preserve">A minimum of 1,000 hours of classroom instruction in acupuncture and related subjects at an institution approved by the board;</w:t>
      </w:r>
    </w:p>
    <w:p>
      <w:pPr>
        <w:jc w:val="both"/>
        <w:spacing w:before="100" w:after="0"/>
        <w:ind w:start="1080"/>
      </w:pPr>
      <w:r>
        <w:rPr/>
        <w:t>(</w:t>
        <w:t>3</w:t>
        <w:t xml:space="preserve">)  </w:t>
      </w:r>
      <w:r>
        <w:rPr/>
      </w:r>
      <w:r>
        <w:t xml:space="preserve">A minimum of 300 hours of clinical experience in the field of acupuncture; and</w:t>
      </w:r>
    </w:p>
    <w:p>
      <w:pPr>
        <w:jc w:val="both"/>
        <w:spacing w:before="100" w:after="0"/>
        <w:ind w:start="1080"/>
      </w:pPr>
      <w:r>
        <w:rPr/>
        <w:t>(</w:t>
        <w:t>4</w:t>
        <w:t xml:space="preserve">)  </w:t>
      </w:r>
      <w:r>
        <w:rPr/>
      </w:r>
      <w:r>
        <w:t xml:space="preserve">Certification by the National Commission for the Certification of Acupuncturists and Oriental Medicine, or its successor or other organization approved by the board, or passage of a written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AA,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§7 (AMD).]</w:t>
      </w:r>
    </w:p>
    <w:p>
      <w:pPr>
        <w:jc w:val="both"/>
        <w:spacing w:before="100" w:after="0"/>
        <w:ind w:start="360"/>
        <w:ind w:firstLine="360"/>
      </w:pPr>
      <w:r>
        <w:rPr>
          <w:b/>
        </w:rPr>
        <w:t>2</w:t>
        <w:t xml:space="preserve">.  </w:t>
      </w:r>
      <w:r>
        <w:rPr>
          <w:b/>
        </w:rPr>
        <w:t xml:space="preserve">Endorsement.</w:t>
        <w:t xml:space="preserve"> </w:t>
      </w:r>
      <w:r>
        <w:t xml:space="preserve"> </w:t>
      </w:r>
      <w:r>
        <w:t xml:space="preserve">An applicant who holds a current valid license to practice acupuncture from another state with requirements for licensure at least equal to the requirements under this section must be issued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§80 (COR). PL 1995, c. 671, §13 (NEW). PL 2007, c. 402, Pt. AA,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§12512. Qualifications for acupuncturists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§12512. Qualifications for acupuncturists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§12512. QUALIFICATIONS FOR ACUPUNCTURISTS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