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13192</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§§6,7 (AMD). PL 2007, c. 402, Pt. BB,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§13192. License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§13192. License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§13192. LICENSE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