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13812</w:t>
        <w:t xml:space="preserve">.  </w:t>
      </w:r>
      <w:r>
        <w:rPr>
          <w:b/>
        </w:rPr>
        <w:t xml:space="preserve">Dispensing of medication by pharmacist</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2015, c. 502,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 PL 2015, c. 502, §13 (RP). PL 2015, c. 502,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§13812. Dispensing of medication by pharmacist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§13812. Dispensing of medication by pharmacist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§13812. DISPENSING OF MEDICATION BY PHARMACIST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