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14032</w:t>
        <w:t xml:space="preserve">.  </w:t>
      </w:r>
      <w:r>
        <w:rPr>
          <w:b/>
        </w:rPr>
        <w:t xml:space="preserve">Licensed real property appraiser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2005, c. 262, §D8 (AMD). PL 2005, c. 518, §4 (AMD). MRSA T. 32 §14032,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§14032. Licensed real property appraiser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§14032. Licensed real property appraiser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§14032. LICENSED REAL PROPERTY APPRAISER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