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14234</w:t>
        <w:t xml:space="preserve">.  </w:t>
      </w:r>
      <w:r>
        <w:rPr>
          <w:b/>
        </w:rPr>
        <w:t xml:space="preserve">Demonstrators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1995, c. 80, §2 (RPR). PL 2007, c. 402, Pt. HH, §21 (AMD). PL 2009, c. 369, Pt. B, §32 (AMD). PL 2019, c. 373,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§14234. Demonstrators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§14234. Demonstrators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§14234. DEMONSTRATORS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