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18349</w:t>
        <w:t xml:space="preserve">.  </w:t>
      </w:r>
      <w:r>
        <w:rPr>
          <w:b/>
        </w:rPr>
        <w:t xml:space="preserve">License renewal; reinstatement</w:t>
      </w:r>
    </w:p>
    <w:p>
      <w:pPr>
        <w:jc w:val="both"/>
        <w:spacing w:before="100" w:after="0"/>
        <w:ind w:start="360"/>
        <w:ind w:firstLine="360"/>
      </w:pPr>
      <w:r>
        <w:rPr>
          <w:b/>
        </w:rPr>
        <w:t>1</w:t>
        <w:t xml:space="preserve">.  </w:t>
      </w:r>
      <w:r>
        <w:rPr>
          <w:b/>
        </w:rPr>
        <w:t xml:space="preserve">Renewal.</w:t>
        <w:t xml:space="preserve"> </w:t>
      </w:r>
      <w:r>
        <w:t xml:space="preserve"> </w:t>
      </w:r>
      <w:r>
        <w:t xml:space="preserve">Licenses under this chapter expire at such times as the commissioner may designate. In the absence of any reason or condition that might warrant the refusal of granting a license, the board shall issue a renewal license to each applicant who meets the requirements of </w:t>
      </w:r>
      <w:r>
        <w:t>sections 18341</w:t>
      </w:r>
      <w:r>
        <w:t xml:space="preserve"> and </w:t>
      </w:r>
      <w:r>
        <w:t>18350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Late renewals.</w:t>
        <w:t xml:space="preserve"> </w:t>
      </w:r>
      <w:r>
        <w:t xml:space="preserve"> </w:t>
      </w:r>
      <w:r>
        <w:t xml:space="preserve">Licenses may be renewed up to 90 days after the date of expiration if the applicant meets the requirements of </w:t>
      </w:r>
      <w:r>
        <w:t>subsection 1</w:t>
      </w:r>
      <w:r>
        <w:t xml:space="preserve"> and pays a late fee established by rule adopted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§27 (AMD).]</w:t>
      </w:r>
    </w:p>
    <w:p>
      <w:pPr>
        <w:jc w:val="both"/>
        <w:spacing w:before="100" w:after="0"/>
        <w:ind w:start="360"/>
        <w:ind w:firstLine="360"/>
      </w:pPr>
      <w:r>
        <w:rPr>
          <w:b/>
        </w:rPr>
        <w:t>3</w:t>
        <w:t xml:space="preserve">.  </w:t>
      </w:r>
      <w:r>
        <w:rPr>
          <w:b/>
        </w:rPr>
        <w:t xml:space="preserve">Reinstatement.</w:t>
        <w:t xml:space="preserve"> </w:t>
      </w:r>
      <w:r>
        <w:t xml:space="preserve"> </w:t>
      </w:r>
      <w:r>
        <w:t xml:space="preserve">A person who submits an application for reinstatement more than 90 days after the license expiration date is subject to all requirements governing new applicants under this chapter, except that the board may, giving due consideration to the protection of the public, waive examination if that renewal application is received, together with the penalty fee established by rule adopted by the director, within 2 years from the date of the license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§18349. License renewal;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§18349. License renewal;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§18349. LICENSE RENEWAL;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