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1866-E</w:t>
        <w:t xml:space="preserve">.  </w:t>
      </w:r>
      <w:r>
        <w:rPr>
          <w:b/>
        </w:rPr>
        <w:t xml:space="preserve">Unclaimed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2003, c. 700, §§2-4 (AMD). PL 2003, c. 700, §6 (AFF). PL 2009, c. 592, §1 (AMD). PL 2013, c. 259,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§1866-E. Unclaimed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§1866-E. Unclaimed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§1866-E. UNCLAIMED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