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Exception for beverage containers used on international flights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564, §120 (NEW). PL 1977, c. 696, §243 (RAL). PL 1983, c. 173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 Exception for beverage containers used on international flights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Exception for beverage containers used on international flights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 EXCEPTION FOR BEVERAGE CONTAINERS USED ON INTERNATIONAL FLIGHTS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