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1977, c. 694, §587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§1953.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