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2288</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 on active duty orders pursuant to 10 United States Code, Chapter 1209 and 10 United States Code, Chapter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an occupational therapist or occupational therapy assistant, including actions against an individual's license or compact privilege such as censure,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process approved by an occupational therapy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Compact privilege.</w:t>
        <w:t xml:space="preserve"> </w:t>
      </w:r>
      <w:r>
        <w:t xml:space="preserve"> </w:t>
      </w:r>
      <w:r>
        <w:t xml:space="preserve">"Compact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 is located at the time of the patient encounter.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Continuing education.</w:t>
        <w:t xml:space="preserve"> </w:t>
      </w:r>
      <w:r>
        <w:t xml:space="preserve"> </w:t>
      </w:r>
      <w:r>
        <w:t xml:space="preserve">"Continuing education"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but not limited to, license status, investigative information, compact privileges and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8</w:t>
        <w:t xml:space="preserve">.  </w:t>
      </w:r>
      <w:r>
        <w:rPr>
          <w:b/>
        </w:rPr>
        <w:t xml:space="preserve">Encumbered license.</w:t>
        <w:t xml:space="preserve"> </w:t>
      </w:r>
      <w:r>
        <w:t xml:space="preserve"> </w:t>
      </w:r>
      <w:r>
        <w:t xml:space="preserve">"Encumbered license" means a license with respect to which an adverse action restricts the practice of occupational therapy by the licensee or the adverse action has been reported to the National Practitioner Data Bank operated by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Executive committee.</w:t>
        <w:t xml:space="preserve"> </w:t>
      </w:r>
      <w:r>
        <w:t xml:space="preserve"> </w:t>
      </w:r>
      <w:r>
        <w:t xml:space="preserve">"Executive committee"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11</w:t>
        <w:t xml:space="preserve">.  </w:t>
      </w:r>
      <w:r>
        <w:rPr>
          <w:b/>
        </w:rPr>
        <w:t xml:space="preserve">Investigative information.</w:t>
        <w:t xml:space="preserve"> </w:t>
      </w:r>
      <w:r>
        <w:t xml:space="preserve"> </w:t>
      </w:r>
      <w:r>
        <w:t xml:space="preserve">"Investigative information" means information, records and documents received or generated by an occupational therapy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12</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occupational therapy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13</w:t>
        <w:t xml:space="preserve">.  </w:t>
      </w:r>
      <w:r>
        <w:rPr>
          <w:b/>
        </w:rPr>
        <w:t xml:space="preserve">Licensee.</w:t>
        <w:t xml:space="preserve"> </w:t>
      </w:r>
      <w:r>
        <w:t xml:space="preserve"> </w:t>
      </w:r>
      <w:r>
        <w:t xml:space="preserve">"Licensee" means an individual who currently holds an authorization from the State to practice as an occupational therapist or as an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14</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15</w:t>
        <w:t xml:space="preserve">.  </w:t>
      </w:r>
      <w:r>
        <w:rPr>
          <w:b/>
        </w:rPr>
        <w:t xml:space="preserve">Occupational therapist.</w:t>
        <w:t xml:space="preserve"> </w:t>
      </w:r>
      <w:r>
        <w:t xml:space="preserve"> </w:t>
      </w:r>
      <w:r>
        <w:t xml:space="preserve">"Occupational therapist" means an individual who is licensed by a state to practice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16</w:t>
        <w:t xml:space="preserve">.  </w:t>
      </w:r>
      <w:r>
        <w:rPr>
          <w:b/>
        </w:rPr>
        <w:t xml:space="preserve">Occupational therapy assistant.</w:t>
        <w:t xml:space="preserve"> </w:t>
      </w:r>
      <w:r>
        <w:t xml:space="preserve"> </w:t>
      </w:r>
      <w:r>
        <w:t xml:space="preserve">"Occupational therapy assistant" means an individual who is licensed by a state to assist in the practice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17</w:t>
        <w:t xml:space="preserve">.  </w:t>
      </w:r>
      <w:r>
        <w:rPr>
          <w:b/>
        </w:rPr>
        <w:t xml:space="preserve">Occupational therapy; occupational therapy practice; practice of occupational therapy.</w:t>
        <w:t xml:space="preserve"> </w:t>
      </w:r>
      <w:r>
        <w:t xml:space="preserve"> </w:t>
      </w:r>
      <w:r>
        <w:t xml:space="preserve">"Occupational therapy," "occupational therapy practice" or "practice of occupational therapy" means the care and services provided by an occupational therapist or an occupational therapy assistant as set forth in the member state's statutes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18</w:t>
        <w:t xml:space="preserve">.  </w:t>
      </w:r>
      <w:r>
        <w:rPr>
          <w:b/>
        </w:rPr>
        <w:t xml:space="preserve">Occupational therapy compact commission; commission.</w:t>
        <w:t xml:space="preserve"> </w:t>
      </w:r>
      <w:r>
        <w:t xml:space="preserve"> </w:t>
      </w:r>
      <w:r>
        <w:t xml:space="preserve">"Occupational therapy compact commission" or "commission" means the Occupational Therapy Compact Commission established in </w:t>
      </w:r>
      <w:r>
        <w:t>section 2294</w:t>
      </w:r>
      <w:r>
        <w:t xml:space="preserve">,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19</w:t>
        <w:t xml:space="preserve">.  </w:t>
      </w:r>
      <w:r>
        <w:rPr>
          <w:b/>
        </w:rPr>
        <w:t xml:space="preserve">Occupational therapy licensing board; licensing board.</w:t>
        <w:t xml:space="preserve"> </w:t>
      </w:r>
      <w:r>
        <w:t xml:space="preserve"> </w:t>
      </w:r>
      <w:r>
        <w:t xml:space="preserve">"Occupational therapy licensing board" or "licensing board" means the agency of a state that is authorized to license and regulate occupational therapists and occupational therapy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20</w:t>
        <w:t xml:space="preserve">.  </w:t>
      </w:r>
      <w:r>
        <w:rPr>
          <w:b/>
        </w:rPr>
        <w:t xml:space="preserve">Primary state of residence.</w:t>
        <w:t xml:space="preserve"> </w:t>
      </w:r>
      <w:r>
        <w:t xml:space="preserve"> </w:t>
      </w:r>
      <w:r>
        <w:t xml:space="preserve">"Primary state of residence" means the state, also known as the home state, in which an occupational therapist or occupational therapy assistant who is not active duty military declares a primary residence for legal purposes as verified by a driver's license, federal income tax return, lease, deed, mortgage, voter registration or other verifying documentation as further defined by commission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22</w:t>
        <w:t xml:space="preserve">.  </w:t>
      </w:r>
      <w:r>
        <w:rPr>
          <w:b/>
        </w:rPr>
        <w:t xml:space="preserve">Rule.</w:t>
        <w:t xml:space="preserve"> </w:t>
      </w:r>
      <w:r>
        <w:t xml:space="preserve"> </w:t>
      </w:r>
      <w:r>
        <w:t xml:space="preserve">"Rule" means a regulation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an occupational therapist or occupational therapy assistant license issued by a member state that authorizes practice only within the issuing state and does not include a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that regulates the practice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25</w:t>
        <w:t xml:space="preserve">.  </w:t>
      </w:r>
      <w:r>
        <w:rPr>
          <w:b/>
        </w:rPr>
        <w:t xml:space="preserve">Telehealth.</w:t>
        <w:t xml:space="preserve"> </w:t>
      </w:r>
      <w:r>
        <w:t xml:space="preserve"> </w:t>
      </w:r>
      <w:r>
        <w:t xml:space="preserve">"Telehealth" means the application of telecommunications technology to deliver occupational therapy services for assessment, intervention or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§2288.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