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2441</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§156 (NEW). PL 1987, c. 542, §§K17,K20 (AMD). PL 1993, c. 600, §A164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§2441.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§2441.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§2441.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