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Employment of registered pharmacist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§§5,12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Employment of registered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§2802. EMPLOYMENT OF REGISTERED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