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2003, c. 582, §3 (AMD). PL 2007, c. 402, Pt. 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§291. Grounds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Grounds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 GROUNDS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