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2, §2 (NEW). PL 1993, c. 600, §A2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605-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05-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