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§90 (AMD). PL 1971, c. 598, §78 (AMD). PL 1979, c. 463, §§1,2 (AMD). PL 1983, c. 413, §§165,166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§3986.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