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Additional application requirements for 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§§9,10 (AMD). PL 1975, c. 547, §29 (AMD). PL 1975, c. 767, §71 (AMD). PL 1983, c. 171, §14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§4106. Additional application requirements for associations,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Additional application requirements for associations,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§4106. ADDITIONAL APPLICATION REQUIREMENTS FOR ASSOCIATIONS,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