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Hearing on denial of license or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171, §18 (RPR).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§4109. Hearing on denial of license 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Hearing on denial of license 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§4109. HEARING ON DENIAL OF LICENSE 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