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Suspension, 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§229 (RPR). PL 1985, c. 736, §18 (AMD). PL 1999, c. 547, §B78 (AMD). PL 1999, c. 547, §B80 (AFF). PL 2007, c. 402, Pt. V,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§7059. Suspension,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Suspension,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§7059. SUSPENSION,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