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1205</w:t>
        <w:t xml:space="preserve">.  </w:t>
      </w:r>
      <w:r>
        <w:rPr>
          <w:b/>
        </w:rPr>
        <w:t xml:space="preserve">Registration</w:t>
      </w:r>
    </w:p>
    <w:p>
      <w:pPr>
        <w:jc w:val="both"/>
        <w:spacing w:before="100" w:after="100"/>
        <w:ind w:start="360"/>
        <w:ind w:firstLine="360"/>
      </w:pPr>
      <w:r>
        <w:rPr/>
      </w:r>
      <w:r>
        <w:rPr/>
      </w:r>
      <w:r>
        <w:t xml:space="preserve">Each true owner, or authorized representative of such true owner, shall register the true owner's coastal island with the Coastal Island Registry whether or not such coastal island has been assigned a number under </w:t>
      </w:r>
      <w:r>
        <w:t>section 1204</w:t>
      </w:r>
      <w:r>
        <w:t xml:space="preserve">. Any group of islands assigned a single number under </w:t>
      </w:r>
      <w:r>
        <w:t>section 1204</w:t>
      </w:r>
      <w:r>
        <w:t xml:space="preserve"> as of February 28, 1974, and any group of islands unnumbered as of February 28, 1974 and subsequently assigned a single number under </w:t>
      </w:r>
      <w:r>
        <w:t>section 1204</w:t>
      </w:r>
      <w:r>
        <w:t xml:space="preserve"> shall be considered a single island for the purpose of this section. Each registration shall be filed on forms prescribed by the Coastal Island Registry which shall contain the following information:</w:t>
      </w:r>
      <w:r>
        <w:t xml:space="preserve">  </w:t>
      </w:r>
      <w:r xmlns:wp="http://schemas.openxmlformats.org/drawingml/2010/wordprocessingDrawing" xmlns:w15="http://schemas.microsoft.com/office/word/2012/wordml">
        <w:rPr>
          <w:rFonts w:ascii="Arial" w:hAnsi="Arial" w:cs="Arial"/>
          <w:sz w:val="22"/>
          <w:szCs w:val="22"/>
        </w:rPr>
        <w:t xml:space="preserve">[PL 1975, c. 509, §4 (RPR).]</w:t>
      </w:r>
    </w:p>
    <w:p>
      <w:pPr>
        <w:jc w:val="both"/>
        <w:spacing w:before="100" w:after="0"/>
        <w:ind w:start="360"/>
        <w:ind w:firstLine="360"/>
      </w:pPr>
      <w:r>
        <w:rPr>
          <w:b/>
        </w:rPr>
        <w:t>1</w:t>
        <w:t xml:space="preserve">.  </w:t>
      </w:r>
      <w:r>
        <w:rPr>
          <w:b/>
        </w:rPr>
        <w:t xml:space="preserve">Name and address of owner.</w:t>
        <w:t xml:space="preserve"> </w:t>
      </w:r>
      <w:r>
        <w:t xml:space="preserve"> </w:t>
      </w:r>
      <w:r>
        <w:t xml:space="preserve">The name and address of the present true owner;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509, §4 (RPR).]</w:t>
      </w:r>
    </w:p>
    <w:p>
      <w:pPr>
        <w:jc w:val="both"/>
        <w:spacing w:before="100" w:after="0"/>
        <w:ind w:start="360"/>
        <w:ind w:firstLine="360"/>
      </w:pPr>
      <w:r>
        <w:rPr>
          <w:b/>
        </w:rPr>
        <w:t>2</w:t>
        <w:t xml:space="preserve">.  </w:t>
      </w:r>
      <w:r>
        <w:rPr>
          <w:b/>
        </w:rPr>
        <w:t xml:space="preserve">Legal description.</w:t>
        <w:t xml:space="preserve"> </w:t>
      </w:r>
      <w:r>
        <w:t xml:space="preserve"> </w:t>
      </w:r>
      <w:r>
        <w:t xml:space="preserve">An accurate legal description of the island property, including the source of title, in sufficient detail to locate such coastal island on a map of the United States Coast and Geodetic Survey for Maine's coastal waters for use in 1972;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509, §4 (RPR).]</w:t>
      </w:r>
    </w:p>
    <w:p>
      <w:pPr>
        <w:jc w:val="both"/>
        <w:spacing w:before="100" w:after="0"/>
        <w:ind w:start="360"/>
        <w:ind w:firstLine="360"/>
      </w:pPr>
      <w:r>
        <w:rPr>
          <w:b/>
        </w:rPr>
        <w:t>3</w:t>
        <w:t xml:space="preserve">.  </w:t>
      </w:r>
      <w:r>
        <w:rPr>
          <w:b/>
        </w:rPr>
        <w:t xml:space="preserve">Area.</w:t>
        <w:t xml:space="preserve"> </w:t>
      </w:r>
      <w:r>
        <w:t xml:space="preserve"> </w:t>
      </w:r>
      <w:r>
        <w:t xml:space="preserve">The island's area or acreage;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509, §4 (RPR).]</w:t>
      </w:r>
    </w:p>
    <w:p>
      <w:pPr>
        <w:jc w:val="both"/>
        <w:spacing w:before="100" w:after="0"/>
        <w:ind w:start="360"/>
        <w:ind w:firstLine="360"/>
      </w:pPr>
      <w:r>
        <w:rPr>
          <w:b/>
        </w:rPr>
        <w:t>4</w:t>
        <w:t xml:space="preserve">.  </w:t>
      </w:r>
      <w:r>
        <w:rPr>
          <w:b/>
        </w:rPr>
        <w:t xml:space="preserve">Date of acquisition.</w:t>
        <w:t xml:space="preserve"> </w:t>
      </w:r>
      <w:r>
        <w:t xml:space="preserve"> </w:t>
      </w:r>
      <w:r>
        <w:t xml:space="preserve">The date acquired;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509, §4 (RPR).]</w:t>
      </w:r>
    </w:p>
    <w:p>
      <w:pPr>
        <w:jc w:val="both"/>
        <w:spacing w:before="100" w:after="0"/>
        <w:ind w:start="360"/>
        <w:ind w:firstLine="360"/>
      </w:pPr>
      <w:r>
        <w:rPr>
          <w:b/>
        </w:rPr>
        <w:t>5</w:t>
        <w:t xml:space="preserve">.  </w:t>
      </w:r>
      <w:r>
        <w:rPr>
          <w:b/>
        </w:rPr>
        <w:t xml:space="preserve">Other information.</w:t>
        <w:t xml:space="preserve"> </w:t>
      </w:r>
      <w:r>
        <w:t xml:space="preserve"> </w:t>
      </w:r>
      <w:r>
        <w:t xml:space="preserve">Other information necessary for the purposes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509, §4 (RPR).]</w:t>
      </w:r>
    </w:p>
    <w:p>
      <w:pPr>
        <w:jc w:val="both"/>
        <w:spacing w:before="100" w:after="100"/>
        <w:ind w:start="360"/>
        <w:ind w:firstLine="360"/>
      </w:pPr>
      <w:r>
        <w:rPr/>
      </w:r>
      <w:r>
        <w:rPr/>
      </w:r>
      <w:r>
        <w:t xml:space="preserve">A registration fee of $10 shall accompany each registration. After a true owner has registered a coastal island in accordance with this chapter, no heir, successor or assign of such owner need register such coastal island with the Coastal Island Registry.</w:t>
      </w:r>
      <w:r>
        <w:t xml:space="preserve">  </w:t>
      </w:r>
      <w:r xmlns:wp="http://schemas.openxmlformats.org/drawingml/2010/wordprocessingDrawing" xmlns:w15="http://schemas.microsoft.com/office/word/2012/wordml">
        <w:rPr>
          <w:rFonts w:ascii="Arial" w:hAnsi="Arial" w:cs="Arial"/>
          <w:sz w:val="22"/>
          <w:szCs w:val="22"/>
        </w:rPr>
        <w:t xml:space="preserve">[PL 1975, c. 509, §4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616, §1 (NEW). PL 1975, c. 509, §4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§1205. Registration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§1205. Registration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§1205. REGISTRATION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