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§1660. Manner of creating custodial property and effecting transfer; designation of initial custodian;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Manner of creating custodial property and effecting transfer; designation of initial custodian;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§1660. MANNER OF CREATING CUSTODIAL PROPERTY AND EFFECTING TRANSFER; DESIGNATION OF INITIAL CUSTODIAN;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