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Report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§T24 (AMD). PL 2003, c. 673, §U2 (AMD). PL 2005, c. 12, §GG2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§1958. Report of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Report of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§1958. REPORT OF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