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 form of agreement</w:t>
      </w:r>
    </w:p>
    <w:p>
      <w:pPr>
        <w:jc w:val="both"/>
        <w:spacing w:before="100" w:after="100"/>
        <w:ind w:start="360"/>
        <w:ind w:firstLine="360"/>
      </w:pPr>
      <w:r>
        <w:rPr/>
      </w:r>
      <w:r>
        <w:rPr/>
      </w:r>
      <w:r>
        <w:t xml:space="preserve">The following shall be a sufficient agreement to secure the application of </w:t>
      </w:r>
      <w:r>
        <w:t>section 901</w:t>
      </w:r>
      <w:r>
        <w:t xml:space="preserve">:</w:t>
      </w:r>
    </w:p>
    <w:p xmlns:wp="http://schemas.openxmlformats.org/drawingml/2010/wordprocessingDrawing" xmlns:w15="http://schemas.microsoft.com/office/word/2012/wordml">
      <w:pPr>
        <w:spacing w:before="100" w:after="100"/>
        <w:ind w:start="720"/>
        <w:ind w:firstLine="360"/>
      </w:pPr>
      <w:r>
        <w:t xml:space="preserve">"We       ,           , and         , owners of          shares of common (preferred) stock of            company represented by certificate No.      , owners of bonds No.       , Series      of       company, owners of debentures No.      , Series       of        company, owners of a certain promissory note dated       , etc., signed by           company, owners of (describe any other security)         issued by         company hereby agree that our ownership in the above-mentioned property shall be as joint tenants with rights of survivorship as such, and not as tenants in common, in accordance with the Revised Statutes of Maine, </w:t>
      </w:r>
      <w:r>
        <w:t>Title 33, sections 901</w:t>
      </w:r>
      <w:r>
        <w:t xml:space="preserve"> and </w:t>
      </w:r>
      <w:r>
        <w:t>902</w:t>
      </w:r>
      <w:r>
        <w:t xml:space="preserve">.".</w:t>
      </w:r>
      <w:r>
        <w:t xml:space="preserve">  </w:t>
      </w:r>
      <w:r>
        <w:rPr>
          <w:rFonts w:ascii="Arial" w:hAnsi="Arial" w:cs="Arial"/>
          <w:sz w:val="22"/>
          <w:szCs w:val="22"/>
        </w:rPr>
        <w:t xml:space="preserve"/>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§904. -- form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 form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§904. -- FORM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