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§1404. DUTIES AND POWERS OF THE COMMISSIONER IN SUPPORT OF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