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w:pPr>
        <w:jc w:val="both"/>
        <w:spacing w:before="100" w:after="0"/>
        <w:ind w:start="360"/>
        <w:ind w:firstLine="360"/>
      </w:pPr>
      <w:r>
        <w:rPr>
          <w:b/>
        </w:rPr>
        <w:t>1</w:t>
        <w:t xml:space="preserve">.  </w:t>
      </w:r>
      <w:r>
        <w:rPr>
          <w:b/>
        </w:rPr>
        <w:t xml:space="preserve">Corrections officer.</w:t>
        <w:t xml:space="preserve"> </w:t>
      </w:r>
      <w:r>
        <w:t xml:space="preserve"> </w:t>
      </w:r>
      <w:r>
        <w:t xml:space="preserve">"Corrections officer" means a person who is responsible for the custody or direct supervision of a person confined in a jail, prison or state correctional facility pursuant to an order of a court or as a result of an arrest and who possesses a current and valid certificate issued by the Board of Trustees of the Maine Criminal Justice Academy pursuant to </w:t>
      </w:r>
      <w:r>
        <w:t>Title 25, 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0"/>
        <w:ind w:start="360"/>
        <w:ind w:firstLine="360"/>
      </w:pPr>
      <w:r>
        <w:rPr>
          <w:b/>
        </w:rPr>
        <w:t>2</w:t>
        <w:t xml:space="preserve">.  </w:t>
      </w:r>
      <w:r>
        <w:rPr>
          <w:b/>
        </w:rPr>
        <w:t xml:space="preserve">Juvenile.</w:t>
        <w:t xml:space="preserve"> </w:t>
      </w:r>
      <w:r>
        <w:t xml:space="preserve"> </w:t>
      </w:r>
      <w:r>
        <w:t xml:space="preserve">"Juvenile" means juvenile client or juvenile detainee.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0"/>
        <w:ind w:start="360"/>
        <w:ind w:firstLine="360"/>
      </w:pPr>
      <w:r>
        <w:rPr>
          <w:b/>
        </w:rPr>
        <w:t>3</w:t>
        <w:t xml:space="preserve">.  </w:t>
      </w:r>
      <w:r>
        <w:rPr>
          <w:b/>
        </w:rPr>
        <w:t xml:space="preserve">Labor.</w:t>
        <w:t xml:space="preserve"> </w:t>
      </w:r>
      <w:r>
        <w:t xml:space="preserve"> </w:t>
      </w:r>
      <w:r>
        <w:t xml:space="preserve">"Labor" means the period of time before a birth during which contractions are of sufficient frequency, intensity and duration to bring about effacement and progressive dilation of the cervix.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0"/>
        <w:ind w:start="360"/>
        <w:ind w:firstLine="360"/>
      </w:pPr>
      <w:r>
        <w:rPr>
          <w:b/>
        </w:rPr>
        <w:t>4</w:t>
        <w:t xml:space="preserve">.  </w:t>
      </w:r>
      <w:r>
        <w:rPr>
          <w:b/>
        </w:rPr>
        <w:t xml:space="preserve">Postpartum recovery.</w:t>
        <w:t xml:space="preserve"> </w:t>
      </w:r>
      <w:r>
        <w:t xml:space="preserve"> </w:t>
      </w:r>
      <w:r>
        <w:t xml:space="preserve">"Postpartum recovery" means, as determined by a woman's physician, the period immediately following delivery, including the entire period the woman is in the hospital or infirmary after giving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0"/>
        <w:ind w:start="360"/>
        <w:ind w:firstLine="360"/>
      </w:pPr>
      <w:r>
        <w:rPr>
          <w:b/>
        </w:rPr>
        <w:t>5</w:t>
        <w:t xml:space="preserve">.  </w:t>
      </w:r>
      <w:r>
        <w:rPr>
          <w:b/>
        </w:rPr>
        <w:t xml:space="preserve">Restraints.</w:t>
        <w:t xml:space="preserve"> </w:t>
      </w:r>
      <w:r>
        <w:t xml:space="preserve"> </w:t>
      </w:r>
      <w:r>
        <w:t xml:space="preserve">"Restraints" means any physical restraint or mechanical device used to control the movement of a prisoner's or juvenile's body or limbs, including, but not limited to, disposable or soft restraints, handcuffs, a security restraint system that combines handcuffs with a rigid component, leg irons, belly chains, a security or tether chain and a convex shield.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