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§9909. State council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§9909. STATE COUNCIL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