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§20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Transfer of felons for security reasons, overcrowding or effective programming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Transfer of felons for security reasons, overcrowding or effective programming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§813. TRANSFER OF FELONS FOR SECURITY REASONS, OVERCROWDING OR EFFECTIVE PROGRAMMING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