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Liability of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§908. Liability of sheriff for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Liability of sheriff for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§908. LIABILITY OF SHERIFF FOR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