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94-A</w:t>
      </w:r>
    </w:p>
    <w:p>
      <w:pPr>
        <w:jc w:val="center"/>
        <w:ind w:start="360"/>
        <w:spacing w:before="300" w:after="300"/>
      </w:pPr>
      <w:r>
        <w:rPr>
          <w:b/>
        </w:rPr>
        <w:t xml:space="preserve">CONNECTIVITY INFRASTRUCTURE</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94-A. CONNECTIVITY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94-A. CONNECTIVITY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94-A. CONNECTIVITY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