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§4356. Responsibility for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Responsibility for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§4356. RESPONSIBILITY FOR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