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§1 (AMD). PL 2003, c. 505,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§4516.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§4516.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