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Abandonment of property 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Abandonment of property 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§212. ABANDONMENT OF PROPERTY 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