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Stock vote called by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§614. Stock vote called by stockholder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Stock vote called by stockholder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§614. STOCK VOTE CALLED BY STOCKHOLDER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