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364</w:t>
      </w:r>
    </w:p>
    <w:p>
      <w:pPr>
        <w:jc w:val="center"/>
        <w:ind w:start="360"/>
        <w:spacing w:before="300" w:after="300"/>
      </w:pPr>
      <w:r>
        <w:rPr>
          <w:b/>
        </w:rPr>
        <w:t xml:space="preserve">TELECOMMUNICATIONS SERVICE</w:t>
      </w:r>
    </w:p>
    <w:p>
      <w:pPr>
        <w:jc w:val="center"/>
        <w:ind w:start="360"/>
        <w:spacing w:before="300" w:after="300"/>
      </w:pPr>
      <w:r>
        <w:rPr>
          <w:b/>
        </w:rPr>
        <w:t>(REPEALED)</w:t>
      </w:r>
    </w:p>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364. TELECOMMUNICATIONS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364. TELECOMMUNICATIONS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364. TELECOMMUNICATIONS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