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§2352. AUTHORITY OF STATE TAX ASSESSOR TO EXAMINE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