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4311</w:t>
        <w:t xml:space="preserve">.  </w:t>
      </w:r>
      <w:r>
        <w:rPr>
          <w:b/>
        </w:rPr>
        <w:t xml:space="preserve">Appropriation of moneys received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425, §4 (AMD). PL 1977, c. 533, §§4,5 (AMD). PL 1983, c. 836,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§4311. Appropriation of moneys received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§4311. Appropriation of moneys received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§4311. APPROPRIATION OF MONEYS RECEIVED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