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345 (AMD). PL 1969, c. 502, §7 (AMD). P&amp;SL 1971, c. 117, §D (AMD). PL 1971, c. 616, §6 (AMD). PL 1973, c. 308, §19 (AMD). PL 1973, c. 556, §6 (RPR). PL 1973, c. 783, §45 (RPR). PL 1975, c. 272, §36 (RPR). PL 1975, c. 510, §45 (AMD). PL 1975, c. 660, §5 (RPR). PL 1977, c. 48, §3 (AMD). PL 1977, c. 109 (AMD). PL 1977, c. 564, §131A (AMD). IB 1977, c. 1, §3 (AMD). PL 1977, c. 698, §5 (AMD). PL 1979, c. 666,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§451. Rate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Rate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§451. RATE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