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554, §4 (NEW). PL 1977, c. 694, §717 (AMD). PL 1985, c. 753, §§6,15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§4563-A.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§4563-A.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§4563-A.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