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4635</w:t>
        <w:t xml:space="preserve">.  </w:t>
      </w:r>
      <w:r>
        <w:rPr>
          <w:b/>
        </w:rPr>
        <w:t xml:space="preserve">Report of purchases; when tax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§4635. Report of purchases; when tax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§4635. Report of purchases; when tax due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§4635. REPORT OF PURCHASES; WHEN TAX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