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5145</w:t>
        <w:t xml:space="preserve">.  </w:t>
      </w:r>
      <w:r>
        <w:rPr>
          <w:b/>
        </w:rPr>
        <w:t xml:space="preserve">Personal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§H5 (AMD). PL 1985, c. 783,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§5145. Personal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§5145. Personal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§5145. PERSONAL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