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§3 (AMD). PL 1981, c. 517, §4 (AMD). PL 1981, c. 625, §2 (AMD). PL 1989, c. 555,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