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§6254. STATE LIENS AGAINST TAX-DEFERRED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