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3. Administration; conditions for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3. Administration; conditions for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3. ADMINISTRATION; CONDITIONS FOR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