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MAINE VETERANS HOME</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1402</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1403</w:t>
        <w:t xml:space="preserve">.  </w:t>
      </w:r>
      <w:r>
        <w:rPr>
          <w:b/>
        </w:rPr>
        <w:t xml:space="preserve">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1977, c. 694, §§745,746 (AMD). PL 1983, c. 460, §2 (RP). </w:t>
      </w:r>
    </w:p>
    <w:p>
      <w:pPr>
        <w:jc w:val="both"/>
        <w:spacing w:before="100" w:after="100"/>
        <w:ind w:start="1080" w:hanging="720"/>
      </w:pPr>
      <w:r>
        <w:rPr>
          <w:b/>
        </w:rPr>
        <w:t>§</w:t>
        <w:t>1404</w:t>
        <w:t xml:space="preserve">.  </w:t>
      </w:r>
      <w:r>
        <w:rPr>
          <w:b/>
        </w:rPr>
        <w:t xml:space="preserve">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§1 (RPR). PL 1983, c. 460, §2 (RP). </w:t>
      </w:r>
    </w:p>
    <w:p>
      <w:pPr>
        <w:jc w:val="both"/>
        <w:spacing w:before="100" w:after="100"/>
        <w:ind w:start="1080" w:hanging="720"/>
      </w:pPr>
      <w:r>
        <w:rPr>
          <w:b/>
        </w:rPr>
        <w:t>§</w:t>
        <w:t>1405</w:t>
        <w:t xml:space="preserve">.  </w:t>
      </w:r>
      <w:r>
        <w:rPr>
          <w:b/>
        </w:rPr>
        <w:t xml:space="preserve">Admission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1981, c. 650, §3 (AMD). PL 1983, c. 460, §2 (RP). </w:t>
      </w:r>
    </w:p>
    <w:p>
      <w:pPr>
        <w:jc w:val="both"/>
        <w:spacing w:before="100" w:after="100"/>
        <w:ind w:start="1080" w:hanging="720"/>
      </w:pPr>
      <w:r>
        <w:rPr>
          <w:b/>
        </w:rPr>
        <w:t>§</w:t>
        <w:t>1406</w:t>
        <w:t xml:space="preserve">.  </w:t>
      </w:r>
      <w:r>
        <w:rPr>
          <w:b/>
        </w:rPr>
        <w:t xml:space="preserve">Charges to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1407</w:t>
        <w:t xml:space="preserve">.  </w:t>
      </w:r>
      <w:r>
        <w:rPr>
          <w:b/>
        </w:rPr>
        <w:t xml:space="preserve">Donations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§2 (RP). </w:t>
      </w:r>
    </w:p>
    <w:p>
      <w:pPr>
        <w:jc w:val="both"/>
        <w:spacing w:before="100" w:after="100"/>
        <w:ind w:start="1080" w:hanging="720"/>
      </w:pPr>
      <w:r>
        <w:rPr>
          <w:b/>
        </w:rPr>
        <w:t>§</w:t>
        <w:t>1407-A</w:t>
        <w:t xml:space="preserve">.  </w:t>
      </w:r>
      <w:r>
        <w:rPr>
          <w:b/>
        </w:rPr>
        <w:t xml:space="preserve">Public body 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724, §3 (NEW). PL 1983, c. 460, §2 (RP). </w:t>
      </w:r>
    </w:p>
    <w:p>
      <w:pPr>
        <w:jc w:val="both"/>
        <w:spacing w:before="100" w:after="100"/>
        <w:ind w:start="1080" w:hanging="720"/>
      </w:pPr>
      <w:r>
        <w:rPr>
          <w:b/>
        </w:rPr>
        <w:t>§</w:t>
        <w:t>1408</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1409</w:t>
        <w:t xml:space="preserve">.  </w:t>
      </w:r>
      <w:r>
        <w:rPr>
          <w:b/>
        </w:rPr>
        <w:t xml:space="preserve">Continuous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§4 (AMD). PL 1983, c. 460, §2 (RP). </w:t>
      </w:r>
    </w:p>
    <w:p>
      <w:pPr>
        <w:jc w:val="both"/>
        <w:spacing w:before="100" w:after="100"/>
        <w:ind w:start="1080" w:hanging="720"/>
      </w:pPr>
      <w:r>
        <w:rPr>
          <w:b/>
        </w:rPr>
        <w:t>§</w:t>
        <w:t>1410</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1411</w:t>
        <w:t xml:space="preserve">.  </w:t>
      </w:r>
      <w:r>
        <w:rPr>
          <w:b/>
        </w:rPr>
        <w:t xml:space="preserve">Compensation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28. MAINE VETERANS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MAINE VETERANS HOME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28. MAINE VETERANS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